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FA3C6" w14:textId="73F57722" w:rsidR="00F60495" w:rsidRPr="00D80B95" w:rsidRDefault="000170B7" w:rsidP="000170B7">
      <w:pPr>
        <w:spacing w:after="0" w:line="240" w:lineRule="auto"/>
        <w:ind w:left="5387"/>
        <w:jc w:val="both"/>
        <w:rPr>
          <w:rFonts w:ascii="Times New Roman" w:hAnsi="Times New Roman" w:cs="Times New Roman"/>
          <w:b/>
          <w:sz w:val="24"/>
          <w:szCs w:val="24"/>
        </w:rPr>
      </w:pPr>
      <w:r w:rsidRPr="00D80B95">
        <w:rPr>
          <w:rFonts w:ascii="Times New Roman" w:hAnsi="Times New Roman" w:cs="Times New Roman"/>
          <w:b/>
          <w:sz w:val="24"/>
          <w:szCs w:val="24"/>
        </w:rPr>
        <w:t xml:space="preserve">Приложение № 1 к приказу </w:t>
      </w:r>
      <w:r w:rsidR="00F85F18" w:rsidRPr="00D80B95">
        <w:rPr>
          <w:rFonts w:ascii="Times New Roman" w:hAnsi="Times New Roman" w:cs="Times New Roman"/>
          <w:b/>
          <w:sz w:val="24"/>
          <w:szCs w:val="24"/>
        </w:rPr>
        <w:t>от</w:t>
      </w:r>
      <w:r w:rsidRPr="00D80B95">
        <w:rPr>
          <w:rFonts w:ascii="Times New Roman" w:hAnsi="Times New Roman" w:cs="Times New Roman"/>
          <w:b/>
          <w:sz w:val="24"/>
          <w:szCs w:val="24"/>
        </w:rPr>
        <w:t xml:space="preserve"> </w:t>
      </w:r>
      <w:r w:rsidR="00BB2D05" w:rsidRPr="00D80B95">
        <w:rPr>
          <w:rFonts w:ascii="Times New Roman" w:eastAsia="Times New Roman" w:hAnsi="Times New Roman" w:cs="Times New Roman"/>
          <w:color w:val="000000"/>
          <w:sz w:val="24"/>
          <w:szCs w:val="24"/>
          <w:lang w:eastAsia="ru-RU"/>
        </w:rPr>
        <w:t>0</w:t>
      </w:r>
      <w:r w:rsidR="00D80B95" w:rsidRPr="00D80B95">
        <w:rPr>
          <w:rFonts w:ascii="Times New Roman" w:eastAsia="Times New Roman" w:hAnsi="Times New Roman" w:cs="Times New Roman"/>
          <w:color w:val="000000"/>
          <w:sz w:val="24"/>
          <w:szCs w:val="24"/>
          <w:lang w:eastAsia="ru-RU"/>
        </w:rPr>
        <w:t>7</w:t>
      </w:r>
      <w:r w:rsidR="00BB2D05" w:rsidRPr="00D80B95">
        <w:rPr>
          <w:rFonts w:ascii="Times New Roman" w:eastAsia="Times New Roman" w:hAnsi="Times New Roman" w:cs="Times New Roman"/>
          <w:color w:val="000000"/>
          <w:sz w:val="24"/>
          <w:szCs w:val="24"/>
          <w:lang w:eastAsia="ru-RU"/>
        </w:rPr>
        <w:t>.0</w:t>
      </w:r>
      <w:r w:rsidR="00D80B95" w:rsidRPr="00D80B95">
        <w:rPr>
          <w:rFonts w:ascii="Times New Roman" w:eastAsia="Times New Roman" w:hAnsi="Times New Roman" w:cs="Times New Roman"/>
          <w:color w:val="000000"/>
          <w:sz w:val="24"/>
          <w:szCs w:val="24"/>
          <w:lang w:eastAsia="ru-RU"/>
        </w:rPr>
        <w:t>9</w:t>
      </w:r>
      <w:r w:rsidR="00BB2D05" w:rsidRPr="00D80B95">
        <w:rPr>
          <w:rFonts w:ascii="Times New Roman" w:eastAsia="Times New Roman" w:hAnsi="Times New Roman" w:cs="Times New Roman"/>
          <w:color w:val="000000"/>
          <w:sz w:val="24"/>
          <w:szCs w:val="24"/>
          <w:lang w:eastAsia="ru-RU"/>
        </w:rPr>
        <w:t>.2026</w:t>
      </w:r>
      <w:r w:rsidR="0055202D" w:rsidRPr="00D80B95">
        <w:rPr>
          <w:rFonts w:ascii="Times New Roman" w:eastAsia="Times New Roman" w:hAnsi="Times New Roman" w:cs="Times New Roman"/>
          <w:color w:val="000000"/>
          <w:sz w:val="24"/>
          <w:szCs w:val="24"/>
          <w:lang w:eastAsia="ru-RU"/>
        </w:rPr>
        <w:t xml:space="preserve"> № </w:t>
      </w:r>
      <w:r w:rsidR="00D80B95" w:rsidRPr="00D80B95">
        <w:rPr>
          <w:rFonts w:ascii="Times New Roman" w:eastAsia="Times New Roman" w:hAnsi="Times New Roman" w:cs="Times New Roman"/>
          <w:color w:val="000000"/>
          <w:sz w:val="24"/>
          <w:szCs w:val="24"/>
          <w:lang w:eastAsia="ru-RU"/>
        </w:rPr>
        <w:t>23</w:t>
      </w:r>
    </w:p>
    <w:p w14:paraId="57AAC396" w14:textId="77777777" w:rsidR="00F60495" w:rsidRPr="00D80B95" w:rsidRDefault="00F60495" w:rsidP="000170B7">
      <w:pPr>
        <w:spacing w:after="0" w:line="240" w:lineRule="auto"/>
        <w:ind w:left="5387"/>
        <w:jc w:val="both"/>
        <w:rPr>
          <w:rFonts w:ascii="Times New Roman" w:hAnsi="Times New Roman" w:cs="Times New Roman"/>
          <w:i/>
          <w:sz w:val="24"/>
          <w:szCs w:val="24"/>
        </w:rPr>
      </w:pPr>
    </w:p>
    <w:p w14:paraId="4D1E379E" w14:textId="25A47A18" w:rsidR="00F60495" w:rsidRPr="00D80B95" w:rsidRDefault="00F85F18" w:rsidP="000170B7">
      <w:pPr>
        <w:spacing w:after="0" w:line="240" w:lineRule="auto"/>
        <w:ind w:left="5387"/>
        <w:jc w:val="both"/>
        <w:rPr>
          <w:rFonts w:ascii="Times New Roman" w:hAnsi="Times New Roman" w:cs="Times New Roman"/>
          <w:i/>
          <w:sz w:val="24"/>
          <w:szCs w:val="24"/>
        </w:rPr>
      </w:pPr>
      <w:r w:rsidRPr="00D80B95">
        <w:rPr>
          <w:rFonts w:ascii="Times New Roman" w:hAnsi="Times New Roman" w:cs="Times New Roman"/>
          <w:i/>
          <w:sz w:val="24"/>
          <w:szCs w:val="24"/>
        </w:rPr>
        <w:t xml:space="preserve">УТВЕРЖДЕНО: </w:t>
      </w:r>
    </w:p>
    <w:p w14:paraId="1B489858" w14:textId="77777777" w:rsidR="00F60495" w:rsidRPr="00D80B95" w:rsidRDefault="00F85F18" w:rsidP="000170B7">
      <w:pPr>
        <w:spacing w:after="0" w:line="240" w:lineRule="auto"/>
        <w:ind w:left="5387"/>
        <w:jc w:val="both"/>
        <w:rPr>
          <w:rFonts w:ascii="Times New Roman" w:hAnsi="Times New Roman" w:cs="Times New Roman"/>
          <w:i/>
          <w:sz w:val="24"/>
          <w:szCs w:val="24"/>
        </w:rPr>
      </w:pPr>
      <w:r w:rsidRPr="00D80B95">
        <w:rPr>
          <w:rFonts w:ascii="Times New Roman" w:hAnsi="Times New Roman" w:cs="Times New Roman"/>
          <w:i/>
          <w:sz w:val="24"/>
          <w:szCs w:val="24"/>
        </w:rPr>
        <w:t xml:space="preserve">приказ генерального директора </w:t>
      </w:r>
    </w:p>
    <w:p w14:paraId="4B0929AE" w14:textId="790DDFA2" w:rsidR="00F60495" w:rsidRPr="00D80B95" w:rsidRDefault="00F85F18" w:rsidP="000170B7">
      <w:pPr>
        <w:spacing w:after="0" w:line="240" w:lineRule="auto"/>
        <w:ind w:left="5387"/>
        <w:jc w:val="both"/>
        <w:rPr>
          <w:rFonts w:ascii="Times New Roman" w:hAnsi="Times New Roman" w:cs="Times New Roman"/>
          <w:i/>
          <w:sz w:val="24"/>
          <w:szCs w:val="24"/>
        </w:rPr>
      </w:pPr>
      <w:r w:rsidRPr="00D80B95">
        <w:rPr>
          <w:rFonts w:ascii="Times New Roman" w:hAnsi="Times New Roman" w:cs="Times New Roman"/>
          <w:i/>
          <w:sz w:val="24"/>
          <w:szCs w:val="24"/>
        </w:rPr>
        <w:t xml:space="preserve">ООО «Мир фитнеса» </w:t>
      </w:r>
      <w:r w:rsidR="0055202D" w:rsidRPr="00D80B95">
        <w:rPr>
          <w:rFonts w:ascii="Times New Roman" w:hAnsi="Times New Roman" w:cs="Times New Roman"/>
          <w:i/>
          <w:sz w:val="24"/>
          <w:szCs w:val="24"/>
        </w:rPr>
        <w:t>Аршинов Г.А</w:t>
      </w:r>
      <w:r w:rsidRPr="00D80B95">
        <w:rPr>
          <w:rFonts w:ascii="Times New Roman" w:hAnsi="Times New Roman" w:cs="Times New Roman"/>
          <w:i/>
          <w:sz w:val="24"/>
          <w:szCs w:val="24"/>
        </w:rPr>
        <w:t>.</w:t>
      </w:r>
    </w:p>
    <w:p w14:paraId="4F6E6CE0" w14:textId="402BD82C" w:rsidR="00F60495" w:rsidRPr="00D80B95" w:rsidRDefault="00BB2D05" w:rsidP="0055202D">
      <w:pPr>
        <w:spacing w:after="0" w:line="240" w:lineRule="auto"/>
        <w:ind w:left="5387"/>
        <w:jc w:val="both"/>
        <w:rPr>
          <w:rFonts w:ascii="Times New Roman" w:eastAsia="Times New Roman" w:hAnsi="Times New Roman" w:cs="Times New Roman"/>
          <w:color w:val="000000"/>
          <w:sz w:val="24"/>
          <w:szCs w:val="24"/>
          <w:lang w:eastAsia="ru-RU"/>
        </w:rPr>
      </w:pPr>
      <w:r w:rsidRPr="00D80B95">
        <w:rPr>
          <w:rFonts w:ascii="Times New Roman" w:eastAsia="Times New Roman" w:hAnsi="Times New Roman" w:cs="Times New Roman"/>
          <w:color w:val="000000"/>
          <w:sz w:val="24"/>
          <w:szCs w:val="24"/>
          <w:lang w:eastAsia="ru-RU"/>
        </w:rPr>
        <w:t>0</w:t>
      </w:r>
      <w:r w:rsidR="00D80B95" w:rsidRPr="00D80B95">
        <w:rPr>
          <w:rFonts w:ascii="Times New Roman" w:eastAsia="Times New Roman" w:hAnsi="Times New Roman" w:cs="Times New Roman"/>
          <w:color w:val="000000"/>
          <w:sz w:val="24"/>
          <w:szCs w:val="24"/>
          <w:lang w:eastAsia="ru-RU"/>
        </w:rPr>
        <w:t>7</w:t>
      </w:r>
      <w:r w:rsidRPr="00D80B95">
        <w:rPr>
          <w:rFonts w:ascii="Times New Roman" w:eastAsia="Times New Roman" w:hAnsi="Times New Roman" w:cs="Times New Roman"/>
          <w:color w:val="000000"/>
          <w:sz w:val="24"/>
          <w:szCs w:val="24"/>
          <w:lang w:eastAsia="ru-RU"/>
        </w:rPr>
        <w:t>.0</w:t>
      </w:r>
      <w:r w:rsidR="00D80B95" w:rsidRPr="00D80B95">
        <w:rPr>
          <w:rFonts w:ascii="Times New Roman" w:eastAsia="Times New Roman" w:hAnsi="Times New Roman" w:cs="Times New Roman"/>
          <w:color w:val="000000"/>
          <w:sz w:val="24"/>
          <w:szCs w:val="24"/>
          <w:lang w:eastAsia="ru-RU"/>
        </w:rPr>
        <w:t>9</w:t>
      </w:r>
      <w:r w:rsidRPr="00D80B95">
        <w:rPr>
          <w:rFonts w:ascii="Times New Roman" w:eastAsia="Times New Roman" w:hAnsi="Times New Roman" w:cs="Times New Roman"/>
          <w:color w:val="000000"/>
          <w:sz w:val="24"/>
          <w:szCs w:val="24"/>
          <w:lang w:eastAsia="ru-RU"/>
        </w:rPr>
        <w:t>.2026</w:t>
      </w:r>
      <w:r w:rsidR="00D80B95" w:rsidRPr="00D80B95">
        <w:rPr>
          <w:rFonts w:ascii="Times New Roman" w:eastAsia="Times New Roman" w:hAnsi="Times New Roman" w:cs="Times New Roman"/>
          <w:color w:val="000000"/>
          <w:sz w:val="24"/>
          <w:szCs w:val="24"/>
          <w:lang w:eastAsia="ru-RU"/>
        </w:rPr>
        <w:t xml:space="preserve"> </w:t>
      </w:r>
      <w:r w:rsidR="0055202D" w:rsidRPr="00D80B95">
        <w:rPr>
          <w:rFonts w:ascii="Times New Roman" w:eastAsia="Times New Roman" w:hAnsi="Times New Roman" w:cs="Times New Roman"/>
          <w:color w:val="000000"/>
          <w:sz w:val="24"/>
          <w:szCs w:val="24"/>
          <w:lang w:eastAsia="ru-RU"/>
        </w:rPr>
        <w:t>№</w:t>
      </w:r>
      <w:r w:rsidR="00D80B95" w:rsidRPr="00D80B95">
        <w:rPr>
          <w:rFonts w:ascii="Times New Roman" w:eastAsia="Times New Roman" w:hAnsi="Times New Roman" w:cs="Times New Roman"/>
          <w:color w:val="000000"/>
          <w:sz w:val="24"/>
          <w:szCs w:val="24"/>
          <w:lang w:eastAsia="ru-RU"/>
        </w:rPr>
        <w:t>23</w:t>
      </w:r>
    </w:p>
    <w:p w14:paraId="6BCCB252" w14:textId="77777777" w:rsidR="0055202D" w:rsidRPr="00D80B95" w:rsidRDefault="0055202D" w:rsidP="0055202D">
      <w:pPr>
        <w:spacing w:after="0" w:line="240" w:lineRule="auto"/>
        <w:ind w:left="5387"/>
        <w:jc w:val="both"/>
        <w:rPr>
          <w:rFonts w:ascii="Times New Roman" w:hAnsi="Times New Roman" w:cs="Times New Roman"/>
          <w:b/>
          <w:sz w:val="24"/>
          <w:szCs w:val="24"/>
        </w:rPr>
      </w:pPr>
    </w:p>
    <w:p w14:paraId="5A53BDC4" w14:textId="77777777" w:rsidR="00F60495" w:rsidRPr="00D80B95" w:rsidRDefault="00F85F18" w:rsidP="000170B7">
      <w:pPr>
        <w:spacing w:after="0" w:line="240" w:lineRule="auto"/>
        <w:jc w:val="center"/>
        <w:rPr>
          <w:rFonts w:ascii="Times New Roman" w:hAnsi="Times New Roman" w:cs="Times New Roman"/>
          <w:b/>
          <w:sz w:val="24"/>
          <w:szCs w:val="24"/>
        </w:rPr>
      </w:pPr>
      <w:r w:rsidRPr="00D80B95">
        <w:rPr>
          <w:rFonts w:ascii="Times New Roman" w:hAnsi="Times New Roman" w:cs="Times New Roman"/>
          <w:b/>
          <w:sz w:val="24"/>
          <w:szCs w:val="24"/>
        </w:rPr>
        <w:t>Приложение № 1 к публичному договору возмездного оказания физкультурно-оздоровительных услуг ООО «Мир фитнеса» и контрактам на предоставление права пользования физкультурно-оздоровительными услугами в спортивно-оздоровительном клубе «Мир фитнеса».</w:t>
      </w:r>
    </w:p>
    <w:p w14:paraId="59A3F3B9" w14:textId="098DD77D" w:rsidR="00F60495" w:rsidRPr="00D80B95" w:rsidRDefault="00F85F18" w:rsidP="000170B7">
      <w:pPr>
        <w:spacing w:after="0" w:line="240" w:lineRule="auto"/>
        <w:jc w:val="center"/>
        <w:rPr>
          <w:rFonts w:ascii="Times New Roman" w:hAnsi="Times New Roman" w:cs="Times New Roman"/>
          <w:b/>
          <w:sz w:val="24"/>
          <w:szCs w:val="24"/>
        </w:rPr>
      </w:pPr>
      <w:r w:rsidRPr="00D80B95">
        <w:rPr>
          <w:rFonts w:ascii="Times New Roman" w:hAnsi="Times New Roman" w:cs="Times New Roman"/>
          <w:b/>
          <w:sz w:val="24"/>
          <w:szCs w:val="24"/>
        </w:rPr>
        <w:t xml:space="preserve">(редакция от </w:t>
      </w:r>
      <w:r w:rsidR="00BB2D05" w:rsidRPr="00D80B95">
        <w:rPr>
          <w:rFonts w:ascii="Times New Roman" w:hAnsi="Times New Roman" w:cs="Times New Roman"/>
          <w:b/>
          <w:sz w:val="24"/>
          <w:szCs w:val="24"/>
        </w:rPr>
        <w:t>0</w:t>
      </w:r>
      <w:r w:rsidR="00D80B95" w:rsidRPr="00D80B95">
        <w:rPr>
          <w:rFonts w:ascii="Times New Roman" w:hAnsi="Times New Roman" w:cs="Times New Roman"/>
          <w:b/>
          <w:sz w:val="24"/>
          <w:szCs w:val="24"/>
        </w:rPr>
        <w:t>7</w:t>
      </w:r>
      <w:r w:rsidR="00BB2D05" w:rsidRPr="00D80B95">
        <w:rPr>
          <w:rFonts w:ascii="Times New Roman" w:hAnsi="Times New Roman" w:cs="Times New Roman"/>
          <w:b/>
          <w:sz w:val="24"/>
          <w:szCs w:val="24"/>
        </w:rPr>
        <w:t>.0</w:t>
      </w:r>
      <w:r w:rsidR="00D80B95" w:rsidRPr="00D80B95">
        <w:rPr>
          <w:rFonts w:ascii="Times New Roman" w:hAnsi="Times New Roman" w:cs="Times New Roman"/>
          <w:b/>
          <w:sz w:val="24"/>
          <w:szCs w:val="24"/>
        </w:rPr>
        <w:t>9</w:t>
      </w:r>
      <w:r w:rsidR="00BB2D05" w:rsidRPr="00D80B95">
        <w:rPr>
          <w:rFonts w:ascii="Times New Roman" w:hAnsi="Times New Roman" w:cs="Times New Roman"/>
          <w:b/>
          <w:sz w:val="24"/>
          <w:szCs w:val="24"/>
        </w:rPr>
        <w:t>.2026</w:t>
      </w:r>
      <w:r w:rsidRPr="00D80B95">
        <w:rPr>
          <w:rFonts w:ascii="Times New Roman" w:hAnsi="Times New Roman" w:cs="Times New Roman"/>
          <w:b/>
          <w:sz w:val="24"/>
          <w:szCs w:val="24"/>
        </w:rPr>
        <w:t xml:space="preserve">, введена в действие с </w:t>
      </w:r>
      <w:r w:rsidR="00BB2D05" w:rsidRPr="00D80B95">
        <w:rPr>
          <w:rFonts w:ascii="Times New Roman" w:hAnsi="Times New Roman" w:cs="Times New Roman"/>
          <w:b/>
          <w:sz w:val="24"/>
          <w:szCs w:val="24"/>
        </w:rPr>
        <w:t>0</w:t>
      </w:r>
      <w:r w:rsidR="00D80B95" w:rsidRPr="00D80B95">
        <w:rPr>
          <w:rFonts w:ascii="Times New Roman" w:hAnsi="Times New Roman" w:cs="Times New Roman"/>
          <w:b/>
          <w:sz w:val="24"/>
          <w:szCs w:val="24"/>
        </w:rPr>
        <w:t>7</w:t>
      </w:r>
      <w:r w:rsidR="00BB2D05" w:rsidRPr="00D80B95">
        <w:rPr>
          <w:rFonts w:ascii="Times New Roman" w:hAnsi="Times New Roman" w:cs="Times New Roman"/>
          <w:b/>
          <w:sz w:val="24"/>
          <w:szCs w:val="24"/>
        </w:rPr>
        <w:t>.0</w:t>
      </w:r>
      <w:r w:rsidR="00D80B95" w:rsidRPr="00D80B95">
        <w:rPr>
          <w:rFonts w:ascii="Times New Roman" w:hAnsi="Times New Roman" w:cs="Times New Roman"/>
          <w:b/>
          <w:sz w:val="24"/>
          <w:szCs w:val="24"/>
        </w:rPr>
        <w:t>9</w:t>
      </w:r>
      <w:r w:rsidR="00BB2D05" w:rsidRPr="00D80B95">
        <w:rPr>
          <w:rFonts w:ascii="Times New Roman" w:hAnsi="Times New Roman" w:cs="Times New Roman"/>
          <w:b/>
          <w:sz w:val="24"/>
          <w:szCs w:val="24"/>
        </w:rPr>
        <w:t>.2026</w:t>
      </w:r>
      <w:r w:rsidRPr="00D80B95">
        <w:rPr>
          <w:rFonts w:ascii="Times New Roman" w:hAnsi="Times New Roman" w:cs="Times New Roman"/>
          <w:b/>
          <w:sz w:val="24"/>
          <w:szCs w:val="24"/>
        </w:rPr>
        <w:t>)</w:t>
      </w:r>
    </w:p>
    <w:p w14:paraId="01C9F327" w14:textId="77777777" w:rsidR="00F60495" w:rsidRPr="00D80B95" w:rsidRDefault="00F60495" w:rsidP="000170B7">
      <w:pPr>
        <w:spacing w:after="0" w:line="240" w:lineRule="auto"/>
        <w:jc w:val="center"/>
        <w:rPr>
          <w:rFonts w:ascii="Times New Roman" w:hAnsi="Times New Roman" w:cs="Times New Roman"/>
          <w:b/>
          <w:sz w:val="24"/>
          <w:szCs w:val="24"/>
        </w:rPr>
      </w:pPr>
    </w:p>
    <w:p w14:paraId="3B81C4B5" w14:textId="77777777" w:rsidR="00F60495" w:rsidRPr="00D80B95" w:rsidRDefault="00F85F18" w:rsidP="000170B7">
      <w:pPr>
        <w:spacing w:after="0" w:line="240" w:lineRule="auto"/>
        <w:jc w:val="center"/>
        <w:rPr>
          <w:rFonts w:ascii="Times New Roman" w:hAnsi="Times New Roman" w:cs="Times New Roman"/>
          <w:b/>
          <w:sz w:val="24"/>
          <w:szCs w:val="24"/>
        </w:rPr>
      </w:pPr>
      <w:r w:rsidRPr="00D80B95">
        <w:rPr>
          <w:rFonts w:ascii="Times New Roman" w:hAnsi="Times New Roman" w:cs="Times New Roman"/>
          <w:b/>
          <w:sz w:val="24"/>
          <w:szCs w:val="24"/>
        </w:rPr>
        <w:t>Правила спортивно-оздоровительного клуба «Мир фитнеса»</w:t>
      </w:r>
    </w:p>
    <w:p w14:paraId="7C642DAB" w14:textId="77777777" w:rsidR="00F60495" w:rsidRPr="00D80B95" w:rsidRDefault="00F60495" w:rsidP="000170B7">
      <w:pPr>
        <w:spacing w:after="0" w:line="240" w:lineRule="auto"/>
        <w:jc w:val="center"/>
        <w:rPr>
          <w:rFonts w:ascii="Times New Roman" w:hAnsi="Times New Roman" w:cs="Times New Roman"/>
          <w:sz w:val="24"/>
          <w:szCs w:val="24"/>
        </w:rPr>
      </w:pPr>
    </w:p>
    <w:p w14:paraId="2A38E8C4" w14:textId="77777777" w:rsidR="00F60495" w:rsidRPr="00D80B95" w:rsidRDefault="00F85F18" w:rsidP="000170B7">
      <w:pPr>
        <w:spacing w:after="0" w:line="240" w:lineRule="auto"/>
        <w:jc w:val="center"/>
        <w:rPr>
          <w:rFonts w:ascii="Times New Roman" w:hAnsi="Times New Roman" w:cs="Times New Roman"/>
          <w:b/>
          <w:sz w:val="24"/>
          <w:szCs w:val="24"/>
        </w:rPr>
      </w:pPr>
      <w:r w:rsidRPr="00D80B95">
        <w:rPr>
          <w:rFonts w:ascii="Times New Roman" w:hAnsi="Times New Roman" w:cs="Times New Roman"/>
          <w:b/>
          <w:sz w:val="24"/>
          <w:szCs w:val="24"/>
        </w:rPr>
        <w:t>1. Общие положения</w:t>
      </w:r>
    </w:p>
    <w:p w14:paraId="6446738E"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1.1. Настоящие правила (Клубные правила) обязательны для всех посетителей спортивно-оздоровительного клуба «Мир фитнеса», расположенного в городе Минске, по проспекту Победителей, дом 20, корпус 1 (далее - Клуб): Клиентов (Члены Клуба</w:t>
      </w:r>
      <w:bookmarkStart w:id="0" w:name="_Ref25331686"/>
      <w:bookmarkEnd w:id="0"/>
      <w:r w:rsidRPr="00D80B95">
        <w:rPr>
          <w:rStyle w:val="ac"/>
          <w:rFonts w:ascii="Times New Roman" w:hAnsi="Times New Roman" w:cs="Times New Roman"/>
          <w:sz w:val="24"/>
          <w:szCs w:val="24"/>
        </w:rPr>
        <w:endnoteReference w:id="1"/>
      </w:r>
      <w:r w:rsidRPr="00D80B95">
        <w:rPr>
          <w:rStyle w:val="af0"/>
          <w:rFonts w:ascii="Times New Roman" w:hAnsi="Times New Roman" w:cs="Times New Roman"/>
          <w:sz w:val="24"/>
          <w:szCs w:val="24"/>
        </w:rPr>
        <w:footnoteReference w:id="1"/>
      </w:r>
      <w:r w:rsidRPr="00D80B95">
        <w:rPr>
          <w:rFonts w:ascii="Times New Roman" w:hAnsi="Times New Roman" w:cs="Times New Roman"/>
          <w:sz w:val="24"/>
          <w:szCs w:val="24"/>
        </w:rPr>
        <w:t>, Гости</w:t>
      </w:r>
      <w:r w:rsidRPr="00D80B95">
        <w:rPr>
          <w:rStyle w:val="af0"/>
          <w:rFonts w:ascii="Times New Roman" w:hAnsi="Times New Roman" w:cs="Times New Roman"/>
          <w:sz w:val="24"/>
          <w:szCs w:val="24"/>
        </w:rPr>
        <w:footnoteReference w:id="2"/>
      </w:r>
      <w:r w:rsidRPr="00D80B95">
        <w:rPr>
          <w:rFonts w:ascii="Times New Roman" w:hAnsi="Times New Roman" w:cs="Times New Roman"/>
          <w:sz w:val="24"/>
          <w:szCs w:val="24"/>
        </w:rPr>
        <w:t xml:space="preserve">, лица, оформившие разовое посещение Клуба, лица, пользующиеся дополнительными услугами в Клубе) и третьих лиц, далее совместно именуемых «посетители». На Клиентов, не являющихся Членами Клуба, и третьих лиц Клубные правила распространяются в части, не противоречащей условиям заключенных с данными лицами Договоров (контрактов) и условиям пребывания этих лиц в Клубе. Просим Вас внимательно ознакомиться с Клубными правилами и придерживаться их. </w:t>
      </w:r>
    </w:p>
    <w:p w14:paraId="7DCBEBF1"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Настоящие правила являются Приложением № 1 к публичному договору и контракту, заключенным между ООО «Мир фитнеса» (Администрация клуба), Заказчиком и Членом Клуба, согласно которому Администрация клуба предоставляет Члену Клуба право пользования физкультурно-оздоровительными услугами в Клубе в соответствии с оформленным на имя данного Члена Клуба абонементом (далее - Договор).</w:t>
      </w:r>
    </w:p>
    <w:p w14:paraId="6EC6F464" w14:textId="3EAB20BA"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Настоящие правила также являются Приложением № 1 к контрактам на предоставление права пользования физкультурно-оздоровительными услугами в спортивно-оздоровительном клубе «Мир фитнеса», заключенным между Администрацией клуба, Заказчиком и Членом Клуба, согласно которому Администрация клуба предоставляет Члену Клуба право пользования физкультурно-оздоровительными услугами в Клубе в соответствии с оформленным на имя данного Члена Клуба абонементом (далее - Договор).</w:t>
      </w:r>
    </w:p>
    <w:p w14:paraId="619A8721"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1.2. В целях создания безопасных условий для тренировок, комфортных условий для пребывания в Клубе, информационной безопасности, пресечения незаконной предпринимательской и иной деятельности, а также для предупреждения нарушений   п. 6.2. Клубных правил и правил поведения в Клубе, Администрация Клуба имеет право отказать следующим лицам в заключении Договора, договора (контракта) на разовое посещение Клуба, а также в оформлении на имя данных лиц ознакомительного (гостевого) визита в Клуб :</w:t>
      </w:r>
    </w:p>
    <w:p w14:paraId="003EDEEC"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бывшему работнику ООО «Мир фитнеса» в течение 2-х лет со дня его увольнения по любому основанию;</w:t>
      </w:r>
    </w:p>
    <w:p w14:paraId="06FAC6B9"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бывшему Члену Клуба, с которым досрочно расторгнут Договор в одностороннем порядке по инициативе Администрации Клуба по основаниям, указанным в данном Договоре либо Клубных правил;</w:t>
      </w:r>
    </w:p>
    <w:p w14:paraId="5DA66985"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lastRenderedPageBreak/>
        <w:t>- лицу, которому при посещении Клуба в соответствии с оформленным на его имя разовым посещением либо ознакомительным (гостевым) визитом, было отказано в доступе в Клуб (в оказании услуг) в связи с нарушением условий заключенного с данными лицом Договора (контракта), либо нарушением Клубных правил.</w:t>
      </w:r>
    </w:p>
    <w:p w14:paraId="1ABE03C6" w14:textId="77777777" w:rsidR="00F85762" w:rsidRPr="00D80B95" w:rsidRDefault="00F85F18" w:rsidP="00F85762">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1.3. Администрация Клуба  вправе в одностороннем  порядке  изменять и дополнять Клубные  правила, с обязательным  информированием Клиентов путем размещения информации на рецепции Клуба или в отделе продаж или на сайте Клуба www.mf.by. Действующие Клубные правила Вы всегда можете попросить в отделе продаж Клуба. Если кто-либо из Клиентов или третьих лиц нарушает Клубные правила, Администрация Клуба вправе потребовать от данного лица воздержаться от нарушения и/или попросить удалиться из Клуба.</w:t>
      </w:r>
    </w:p>
    <w:p w14:paraId="28DEE406" w14:textId="6CA324DB" w:rsidR="00F85762" w:rsidRPr="00D80B95" w:rsidRDefault="00F85762" w:rsidP="00F85762">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1.4. </w:t>
      </w:r>
      <w:r w:rsidRPr="00D80B95">
        <w:rPr>
          <w:rFonts w:ascii="Times New Roman" w:eastAsia="Times New Roman" w:hAnsi="Times New Roman" w:cs="Times New Roman"/>
          <w:color w:val="000000"/>
          <w:sz w:val="24"/>
          <w:szCs w:val="24"/>
          <w:lang w:eastAsia="ru-RU"/>
        </w:rPr>
        <w:t>В целях обеспечения пропускного режима, контроля доступа в помещения Клуба, а также для анализа загруженности тренажерных залов и корректировки расписания работы персонала, Клуб осуществляет автоматическую фиксацию даты и времени входа/выхода Клиента из Клуба.</w:t>
      </w:r>
    </w:p>
    <w:p w14:paraId="0E9364CA" w14:textId="727E326C" w:rsidR="00F60495" w:rsidRPr="00D80B95" w:rsidRDefault="00F60495" w:rsidP="000170B7">
      <w:pPr>
        <w:spacing w:after="0" w:line="240" w:lineRule="auto"/>
        <w:jc w:val="both"/>
        <w:rPr>
          <w:rFonts w:ascii="Times New Roman" w:hAnsi="Times New Roman" w:cs="Times New Roman"/>
          <w:sz w:val="24"/>
          <w:szCs w:val="24"/>
        </w:rPr>
      </w:pPr>
    </w:p>
    <w:p w14:paraId="38DF88D4" w14:textId="180EF09D" w:rsidR="00F60495" w:rsidRPr="00D80B95" w:rsidRDefault="00F85F18" w:rsidP="000170B7">
      <w:pPr>
        <w:spacing w:after="0" w:line="240" w:lineRule="auto"/>
        <w:jc w:val="center"/>
        <w:rPr>
          <w:rFonts w:ascii="Times New Roman" w:hAnsi="Times New Roman" w:cs="Times New Roman"/>
          <w:b/>
          <w:sz w:val="24"/>
          <w:szCs w:val="24"/>
        </w:rPr>
      </w:pPr>
      <w:r w:rsidRPr="00D80B95">
        <w:rPr>
          <w:rFonts w:ascii="Times New Roman" w:hAnsi="Times New Roman" w:cs="Times New Roman"/>
          <w:b/>
          <w:sz w:val="24"/>
          <w:szCs w:val="24"/>
        </w:rPr>
        <w:t>2. Членство в Клубе</w:t>
      </w:r>
    </w:p>
    <w:p w14:paraId="7290FA57"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2.1. Членство</w:t>
      </w:r>
    </w:p>
    <w:p w14:paraId="3EE0C6D4"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Членство в Клубе - это право пользоваться услугами, предоставляемыми в Клубе, в соответствии с видом приобретенного абонемента, а также право участвовать в Клубных мероприятиях, организуемых для Членов Клуба. Участие во внутриклубных мероприятиях может быть ограничено временем пребывания в Клубе, согласно виду абонемента. Ваше Членство в Клубе является персональным (именным). Срок действия Членства ограничен сроком действия абонемента. Течение срока действия абонемента начинается с даты, согласованной сторонами в Приложении №2 к Договору, но не позднее последнего дня календарного месяца, в котором произведена оплата. Дата открытия Договора согласовывается с Покупателем и не подлежит изменению Клиентом.</w:t>
      </w:r>
    </w:p>
    <w:p w14:paraId="50388A28"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При приобретении абонемента с ограниченным временем посещения Клуба, время, проведенное сверх определенных абонементом временных рамок, приравнивается к гостевому визиту и оплачивается согласно действующим тарифам Клуба. </w:t>
      </w:r>
    </w:p>
    <w:p w14:paraId="241903E3"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Перечень услуг, включенных в абонемент, определен в Приложении № 2 к Договору. В соответствии с видом приобретенного абонемента Члену Клуба может предоставляться:        </w:t>
      </w:r>
    </w:p>
    <w:p w14:paraId="6EB6EFC2"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доступ в тренажерный и кардиотренажерный залы;</w:t>
      </w:r>
    </w:p>
    <w:p w14:paraId="7B18CC93"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доступ в бассейн, джакузи;</w:t>
      </w:r>
    </w:p>
    <w:p w14:paraId="016D2136"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доступ в паровую баню и сауну (в соответствии с режимом работы);</w:t>
      </w:r>
    </w:p>
    <w:p w14:paraId="529FC731"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право посещения групповых занятий в залах Клуба, групповых занятий по аква-  фитнесу и аква-аэробике;</w:t>
      </w:r>
    </w:p>
    <w:p w14:paraId="56A993F1"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вводная персональная тренировка и вводная консультация врача;</w:t>
      </w:r>
    </w:p>
    <w:p w14:paraId="429D747E"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право пользования полотенцем, халатом;</w:t>
      </w:r>
    </w:p>
    <w:p w14:paraId="2D8AEDDA"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право пользования отдельными дополнительными услугами</w:t>
      </w:r>
      <w:r w:rsidRPr="00D80B95">
        <w:rPr>
          <w:rStyle w:val="af0"/>
          <w:rFonts w:ascii="Times New Roman" w:hAnsi="Times New Roman" w:cs="Times New Roman"/>
          <w:sz w:val="24"/>
          <w:szCs w:val="24"/>
        </w:rPr>
        <w:footnoteReference w:id="3"/>
      </w:r>
      <w:r w:rsidRPr="00D80B95">
        <w:rPr>
          <w:rFonts w:ascii="Times New Roman" w:hAnsi="Times New Roman" w:cs="Times New Roman"/>
          <w:sz w:val="24"/>
          <w:szCs w:val="24"/>
        </w:rPr>
        <w:t>.</w:t>
      </w:r>
    </w:p>
    <w:p w14:paraId="45D38323"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Перечень услуг, включенных в абонемент, определен в Приложении № 2 к Договору</w:t>
      </w:r>
    </w:p>
    <w:p w14:paraId="5E5A9F5E"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Посещение Членом Клуба занятий или пользование услугами, не предусмотренными его видом абонемента (дополнительные услуги), оплачивается в соответствии с тарифами Клуба.</w:t>
      </w:r>
    </w:p>
    <w:p w14:paraId="55A0C831"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В случае, если Договор подразумевает ограниченное время пребывания в Клубе, Клиент обязан сдать ключ на рецепцию Клуба до истечения времени, указанного в Договоре. </w:t>
      </w:r>
    </w:p>
    <w:p w14:paraId="142CE0FC"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Если Член Клуба не воспользовался своим правом пользования основными и дополнительными услугами в соответствии с видом и сроком действия его абонемента, Правилами  персонального  тренинга  и  прочими  действующими  в  Клубе правилами  в  отношении  отдельных  дополнительных  услуг,  равно  как  и  отказывается  от  данного </w:t>
      </w:r>
      <w:r w:rsidRPr="00D80B95">
        <w:rPr>
          <w:rFonts w:ascii="Times New Roman" w:hAnsi="Times New Roman" w:cs="Times New Roman"/>
          <w:sz w:val="24"/>
          <w:szCs w:val="24"/>
        </w:rPr>
        <w:lastRenderedPageBreak/>
        <w:t>права, то услуги считаются оказанными и оплаченная стоимость абонемента и дополнительных услуг не возвращается.</w:t>
      </w:r>
    </w:p>
    <w:p w14:paraId="160A0BED" w14:textId="7A607D4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Согласно п.2 ст. 735 ГК Республики Беларусь в случае невозможности исполнения, возникшей по вине Клиента/Заказчика, Услуги подлежат оплате в полном объеме.</w:t>
      </w:r>
    </w:p>
    <w:p w14:paraId="1A784FAD" w14:textId="52914287" w:rsidR="00F60495" w:rsidRPr="00D80B95" w:rsidRDefault="000170B7"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 xml:space="preserve">2.2. </w:t>
      </w:r>
      <w:r w:rsidR="00F85F18" w:rsidRPr="00D80B95">
        <w:rPr>
          <w:rFonts w:ascii="Times New Roman" w:hAnsi="Times New Roman" w:cs="Times New Roman"/>
          <w:b/>
          <w:sz w:val="24"/>
          <w:szCs w:val="24"/>
        </w:rPr>
        <w:t>Оформление</w:t>
      </w:r>
    </w:p>
    <w:p w14:paraId="43537EAA" w14:textId="43789AFC"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Членство в Клубе оформляется путем заключения Договора и приобретения абонемента в соответствии с условиями данного Договора. С </w:t>
      </w:r>
      <w:bookmarkStart w:id="1" w:name="_GoBack"/>
      <w:bookmarkEnd w:id="1"/>
      <w:r w:rsidRPr="00D80B95">
        <w:rPr>
          <w:rFonts w:ascii="Times New Roman" w:hAnsi="Times New Roman" w:cs="Times New Roman"/>
          <w:sz w:val="24"/>
          <w:szCs w:val="24"/>
        </w:rPr>
        <w:t xml:space="preserve">видами абонементов и условиями их приобретения Вы можете ознакомиться в отделе продаж Клуба или на сайте Клуба www.mf.by. Перед заключением Договора Вы можете ознакомиться с Клубом, обратившись к специалисту по продажам. При обращении в отдел продаж для заключения Договора и </w:t>
      </w:r>
      <w:r w:rsidR="0075559C" w:rsidRPr="00D80B95">
        <w:rPr>
          <w:rFonts w:ascii="Times New Roman" w:hAnsi="Times New Roman" w:cs="Times New Roman"/>
          <w:sz w:val="24"/>
          <w:szCs w:val="24"/>
        </w:rPr>
        <w:t>предоставления электронного браслета</w:t>
      </w:r>
      <w:r w:rsidRPr="00D80B95">
        <w:rPr>
          <w:rFonts w:ascii="Times New Roman" w:hAnsi="Times New Roman" w:cs="Times New Roman"/>
          <w:sz w:val="24"/>
          <w:szCs w:val="24"/>
        </w:rPr>
        <w:t>, необходимо предъявить до</w:t>
      </w:r>
      <w:r w:rsidR="000170B7" w:rsidRPr="00D80B95">
        <w:rPr>
          <w:rFonts w:ascii="Times New Roman" w:hAnsi="Times New Roman" w:cs="Times New Roman"/>
          <w:sz w:val="24"/>
          <w:szCs w:val="24"/>
        </w:rPr>
        <w:t>кумент, удостоверяющий личность.</w:t>
      </w:r>
    </w:p>
    <w:p w14:paraId="752F1865"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2.3. Оплата</w:t>
      </w:r>
    </w:p>
    <w:p w14:paraId="4F75FCE7" w14:textId="638CCC5B"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Оплата производится в размере, порядке и сроки, определенные Договором. Нарушение порядка оплаты основных и дополнительных услуг является основанием досрочного расторжения Договора по требованию Администрации Клуба или основанием отказа Администрации Клуба от исполнения Договора полностью, совершенного путем письменного уведомления об этом, с удержанием суммы задолженности. В случае такого отказа, Договор считается расторгнутым с даты, указанной в письменном уведомлении.</w:t>
      </w:r>
    </w:p>
    <w:p w14:paraId="7C740015" w14:textId="093E036E"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 xml:space="preserve">2.4. </w:t>
      </w:r>
      <w:r w:rsidR="0075559C" w:rsidRPr="00D80B95">
        <w:rPr>
          <w:rFonts w:ascii="Times New Roman" w:hAnsi="Times New Roman" w:cs="Times New Roman"/>
          <w:b/>
          <w:sz w:val="24"/>
          <w:szCs w:val="24"/>
        </w:rPr>
        <w:t>Электронный браслет</w:t>
      </w:r>
    </w:p>
    <w:p w14:paraId="2FF575A1" w14:textId="4EDC8140"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При первом посещении Члену Клуба выдается </w:t>
      </w:r>
      <w:r w:rsidR="0075559C" w:rsidRPr="00D80B95">
        <w:rPr>
          <w:rFonts w:ascii="Times New Roman" w:hAnsi="Times New Roman" w:cs="Times New Roman"/>
          <w:sz w:val="24"/>
          <w:szCs w:val="24"/>
        </w:rPr>
        <w:t>электронный браслет, являющийся пропуском в Клуб</w:t>
      </w:r>
      <w:r w:rsidRPr="00D80B95">
        <w:rPr>
          <w:rFonts w:ascii="Times New Roman" w:hAnsi="Times New Roman" w:cs="Times New Roman"/>
          <w:sz w:val="24"/>
          <w:szCs w:val="24"/>
        </w:rPr>
        <w:t>. Член Клуб</w:t>
      </w:r>
      <w:r w:rsidR="0075559C" w:rsidRPr="00D80B95">
        <w:rPr>
          <w:rFonts w:ascii="Times New Roman" w:hAnsi="Times New Roman" w:cs="Times New Roman"/>
          <w:sz w:val="24"/>
          <w:szCs w:val="24"/>
        </w:rPr>
        <w:t>а не имеет права передавать свой</w:t>
      </w:r>
      <w:r w:rsidRPr="00D80B95">
        <w:rPr>
          <w:rFonts w:ascii="Times New Roman" w:hAnsi="Times New Roman" w:cs="Times New Roman"/>
          <w:sz w:val="24"/>
          <w:szCs w:val="24"/>
        </w:rPr>
        <w:t xml:space="preserve"> </w:t>
      </w:r>
      <w:r w:rsidR="0075559C" w:rsidRPr="00D80B95">
        <w:rPr>
          <w:rFonts w:ascii="Times New Roman" w:hAnsi="Times New Roman" w:cs="Times New Roman"/>
          <w:sz w:val="24"/>
          <w:szCs w:val="24"/>
        </w:rPr>
        <w:t>электронный браслет</w:t>
      </w:r>
      <w:r w:rsidRPr="00D80B95">
        <w:rPr>
          <w:rFonts w:ascii="Times New Roman" w:hAnsi="Times New Roman" w:cs="Times New Roman"/>
          <w:sz w:val="24"/>
          <w:szCs w:val="24"/>
        </w:rPr>
        <w:t xml:space="preserve"> другому лицу. При установлении факта передачи </w:t>
      </w:r>
      <w:r w:rsidR="009C1D1B" w:rsidRPr="00D80B95">
        <w:rPr>
          <w:rFonts w:ascii="Times New Roman" w:hAnsi="Times New Roman" w:cs="Times New Roman"/>
          <w:sz w:val="24"/>
          <w:szCs w:val="24"/>
        </w:rPr>
        <w:t>электронного браслета</w:t>
      </w:r>
      <w:r w:rsidRPr="00D80B95">
        <w:rPr>
          <w:rFonts w:ascii="Times New Roman" w:hAnsi="Times New Roman" w:cs="Times New Roman"/>
          <w:sz w:val="24"/>
          <w:szCs w:val="24"/>
        </w:rPr>
        <w:t xml:space="preserve"> третьему лицу Клуб имеет право приостановить оказание услуг по Договору и обязать Члена Клуба оплатить штраф в размере стоимости ознакомительного визита. В случае утери </w:t>
      </w:r>
      <w:r w:rsidR="009C1D1B" w:rsidRPr="00D80B95">
        <w:rPr>
          <w:rFonts w:ascii="Times New Roman" w:hAnsi="Times New Roman" w:cs="Times New Roman"/>
          <w:sz w:val="24"/>
          <w:szCs w:val="24"/>
        </w:rPr>
        <w:t>электронного браслета</w:t>
      </w:r>
      <w:r w:rsidRPr="00D80B95">
        <w:rPr>
          <w:rFonts w:ascii="Times New Roman" w:hAnsi="Times New Roman" w:cs="Times New Roman"/>
          <w:sz w:val="24"/>
          <w:szCs w:val="24"/>
        </w:rPr>
        <w:t xml:space="preserve"> по письменному заявлению Клиента изготавливается дубликат. За выдачу дубликата взимается оплата в соответствии с действующими тарифами. </w:t>
      </w:r>
    </w:p>
    <w:p w14:paraId="76AE6452" w14:textId="1805436F"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2.5. Пе</w:t>
      </w:r>
      <w:r w:rsidR="000170B7" w:rsidRPr="00D80B95">
        <w:rPr>
          <w:rFonts w:ascii="Times New Roman" w:hAnsi="Times New Roman" w:cs="Times New Roman"/>
          <w:b/>
          <w:sz w:val="24"/>
          <w:szCs w:val="24"/>
        </w:rPr>
        <w:t>реуступка прав (переоформление</w:t>
      </w:r>
      <w:r w:rsidRPr="00D80B95">
        <w:rPr>
          <w:rFonts w:ascii="Times New Roman" w:hAnsi="Times New Roman" w:cs="Times New Roman"/>
          <w:b/>
          <w:sz w:val="24"/>
          <w:szCs w:val="24"/>
        </w:rPr>
        <w:t>Членства)</w:t>
      </w:r>
    </w:p>
    <w:p w14:paraId="3F1B6978" w14:textId="629D0818"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Член Клуба имеет право однократно в течение срока действия абонемента переуступить права по Договору другому Клиенту, подав соответствующее письменное заявление в адрес Администрации Клуба. За переоформление Член Клуба производит оплату в соответствии с действующими тарифами.</w:t>
      </w:r>
    </w:p>
    <w:p w14:paraId="19A9F5DD" w14:textId="7002DFA3" w:rsidR="00F60495" w:rsidRPr="00D80B95" w:rsidRDefault="000170B7"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 xml:space="preserve">2.6. Приостановление </w:t>
      </w:r>
      <w:r w:rsidR="00F85F18" w:rsidRPr="00D80B95">
        <w:rPr>
          <w:rFonts w:ascii="Times New Roman" w:hAnsi="Times New Roman" w:cs="Times New Roman"/>
          <w:b/>
          <w:sz w:val="24"/>
          <w:szCs w:val="24"/>
        </w:rPr>
        <w:t>действия («заморозка») абонемента</w:t>
      </w:r>
    </w:p>
    <w:p w14:paraId="2849EDE3"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2.6.1 Возможно временное приостановление действия абонемента для Членов Клуба, заключивших Договор, условиями которого прямо предусмотрено такое право. </w:t>
      </w:r>
    </w:p>
    <w:p w14:paraId="3737E5B2"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Приостановление действия («заморозка») абонемента оформляется Членом Клуба не позднее, чем за день до заявляемого срока приостановления:</w:t>
      </w:r>
    </w:p>
    <w:p w14:paraId="7673BB65"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 путем оформления письменного заявления установленной формы в отделе   продаж Клуба или направления такого заявления по факсу, e-mai</w:t>
      </w:r>
      <w:r w:rsidRPr="00D80B95">
        <w:rPr>
          <w:rFonts w:ascii="Times New Roman" w:hAnsi="Times New Roman" w:cs="Times New Roman"/>
          <w:sz w:val="24"/>
          <w:szCs w:val="24"/>
          <w:lang w:val="en-US"/>
        </w:rPr>
        <w:t>l</w:t>
      </w:r>
      <w:r w:rsidRPr="00D80B95">
        <w:rPr>
          <w:rFonts w:ascii="Times New Roman" w:hAnsi="Times New Roman" w:cs="Times New Roman"/>
          <w:sz w:val="24"/>
          <w:szCs w:val="24"/>
        </w:rPr>
        <w:t>, телефону;</w:t>
      </w:r>
    </w:p>
    <w:p w14:paraId="50E91ACF"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 путем заполнения формы на официальном сайте Клуба (www.mf.by) или в  мобильном приложении Клуба.</w:t>
      </w:r>
    </w:p>
    <w:p w14:paraId="19B660A0"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Минимальный срок «заморозки» абонемента - 7 дней. Максимальный срок определяется в Приложении №2 к Договору в зависимости от вида приобретенного абонемента. Общее количество дней приостановления  действия абонемента по всем «заморозкам» в пределах одного Договора не может превышать максимального срока приостановления.</w:t>
      </w:r>
    </w:p>
    <w:p w14:paraId="04A5A369"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2.6.2 Дополнительно (т. е. сверх срока, предусмотренного п. 2.6.1 Клубных правил) возможно приостановление действия абонемента по согласованию с Администрацией Клуба по причине беременности и родов. В этом случае Клиенту необходимо предоставить обменную карту установленной формы с отметкой врача (печатью врача и угловым  штампом  поликлиники)   с   указанием   предполагаемой   даты   родов.   Срок «заморозки» абонемента в данном случае - до  90 дней (30 дней до предполагаемой даты родов и 60 – после).</w:t>
      </w:r>
    </w:p>
    <w:p w14:paraId="617A98FB"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lastRenderedPageBreak/>
        <w:t xml:space="preserve">2.6.3 Приостановление действия абонемента дополнительно не может предоставляться: </w:t>
      </w:r>
    </w:p>
    <w:p w14:paraId="374BCAF9"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по  причине  закрытия  бассейнов,   иных  зон  Клуба   на  санитарную  обработку,</w:t>
      </w:r>
    </w:p>
    <w:p w14:paraId="71B67A9C"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ремонтные работы на период не более указанного в п.7 Клубных правил;</w:t>
      </w:r>
    </w:p>
    <w:p w14:paraId="008AAFCE"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в случае заболевания.</w:t>
      </w:r>
    </w:p>
    <w:p w14:paraId="6387327F"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2.6.4 В течение приостановления срока действия абонемента Клуб не оказывает Члену Клуба услуги, в том числе дополнительные. В течение данного срока Член Клуба не может посещать Клуб.</w:t>
      </w:r>
    </w:p>
    <w:p w14:paraId="54A928F9"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2.6.5 При приостановлении действия абонемента срок его действия, срок действия клип-карты на персональные тренировки, а также срок посещения занятия «бизнес-класс» продлеваются на срок «заморозки». В случае досрочного расторжения Договора в одностороннем порядке, действие «заморозки» аннулируется, а сроком действия абонемента считается срок, первоначально указанный при заключении Договора (в случае расторжения Договора по истечении данного срока, последним днем действия абонемента считается день расторжения Договора).</w:t>
      </w:r>
    </w:p>
    <w:p w14:paraId="7895C0E7"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2.6.6 Количество дней «заморозки», не использованных в течение срока действия абонемента, не переносится на другой абонемент и не заменяется денежной компенсацией. </w:t>
      </w:r>
    </w:p>
    <w:p w14:paraId="24166611"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2.7. Отказ в доступе / ограничение доступа в Клуб</w:t>
      </w:r>
    </w:p>
    <w:p w14:paraId="0A564F4E"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Администрация Клуба может отказать Члену Клуба в доступе в Клуб / ограничить доступ (временно прекратить/ограничить оказание услуг) до прекращения обстоятельств, приведших к такому отказу / ограничению, в следующих случаях: </w:t>
      </w:r>
    </w:p>
    <w:p w14:paraId="2C2D0E7F" w14:textId="1D6C44A9"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нарушение Членом Клуба Клубных правил</w:t>
      </w:r>
      <w:r w:rsidR="00F36E3F" w:rsidRPr="00D80B95">
        <w:rPr>
          <w:rFonts w:ascii="Times New Roman" w:hAnsi="Times New Roman" w:cs="Times New Roman"/>
          <w:sz w:val="24"/>
          <w:szCs w:val="24"/>
        </w:rPr>
        <w:t>, которое оформляется вынесением «Замечания» с отметкой его в клубной программе;</w:t>
      </w:r>
    </w:p>
    <w:p w14:paraId="5791E997"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наличие у Члена Клуба медицинских противопоказаний, выявленных после начала оказания услуг;</w:t>
      </w:r>
    </w:p>
    <w:p w14:paraId="13BB1C53"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посещение Клуба не в соответствии с видом приобретенного абонемента;</w:t>
      </w:r>
    </w:p>
    <w:p w14:paraId="0C3A6729"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отсутствие оплаты за пользование услугами, не предусмотренными видом приобретенного абонемента;</w:t>
      </w:r>
    </w:p>
    <w:p w14:paraId="37943C8D"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в случае, если Клиент имеет задолженность по оказанным услугам;</w:t>
      </w:r>
    </w:p>
    <w:p w14:paraId="4CE3D0F4"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в иных случаях, предусмотренных Договором.</w:t>
      </w:r>
    </w:p>
    <w:p w14:paraId="5AD3F169"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При этом услуги считаются оказанными, компенсация стоимости абонемента не производится.</w:t>
      </w:r>
    </w:p>
    <w:p w14:paraId="0FE14202" w14:textId="307E5150" w:rsidR="00F60495" w:rsidRPr="00D80B95" w:rsidRDefault="000170B7"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2.8. Досрочное</w:t>
      </w:r>
      <w:r w:rsidR="00F85F18" w:rsidRPr="00D80B95">
        <w:rPr>
          <w:rFonts w:ascii="Times New Roman" w:hAnsi="Times New Roman" w:cs="Times New Roman"/>
          <w:b/>
          <w:sz w:val="24"/>
          <w:szCs w:val="24"/>
        </w:rPr>
        <w:t xml:space="preserve"> расторжение Договора  (прекращение Членства)</w:t>
      </w:r>
    </w:p>
    <w:p w14:paraId="4FADF9AD"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Досрочное расторжение Договора (прекращение Членства в Клубе) по требованию Администрации Клуба, а также отказ Администрации Клуба от исполнения Договора полностью, совершенный путем письменного уведомления об этом, влекущий расторжение Договора (прекращение Членства) с даты, указанной в таком уведомлении, возможны в следующих случаях:</w:t>
      </w:r>
    </w:p>
    <w:p w14:paraId="60504F77"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невозмещения (возмещения не в полном объеме) Членом Клуба стоимости утерянного (испорченного) имущества Администрации Клуба в течении 14 календарных дней со дня утверждения акта об утере (порче), либо предъявления расчета стоимости вреда (для имущества, за утерю (порчу) которого нет действующих тарифов Администрации Клуба);</w:t>
      </w:r>
    </w:p>
    <w:p w14:paraId="04057E79" w14:textId="00A87598"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в случае, указанном в  п. 2.3 настоящих правил.</w:t>
      </w:r>
    </w:p>
    <w:p w14:paraId="61D18D32"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в случае посещения Членом Клуба несанкционированной персональной тренировки (с нарушением действующих в Клубе Правил персонального тренинга, в т.ч. без осуществления предварительной оплаты за тренировку в кассу или на расчетный счет Администрации Клуба).</w:t>
      </w:r>
    </w:p>
    <w:p w14:paraId="3F229B91"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в случае однократного/неоднократного нарушения какого-либо пункта настоящих правил.</w:t>
      </w:r>
    </w:p>
    <w:p w14:paraId="2DB6F2CD"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в других случаях, предусмотренных Договором и законодательством Республики Беларусь.</w:t>
      </w:r>
    </w:p>
    <w:p w14:paraId="5E8D763E"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В случае досрочного прекращения Членства Заказчику возвращается стоимость абонемента пропорционально времени, оставшемуся до окончания срока его действия, за </w:t>
      </w:r>
      <w:r w:rsidRPr="00D80B95">
        <w:rPr>
          <w:rFonts w:ascii="Times New Roman" w:hAnsi="Times New Roman" w:cs="Times New Roman"/>
          <w:sz w:val="24"/>
          <w:szCs w:val="24"/>
        </w:rPr>
        <w:lastRenderedPageBreak/>
        <w:t>вычетом неустойки в размере, определенном в Договоре, имеющейся задолженности по оплате дополнительных услуг, штрафа за утерю (порчу) имущества Администрации Клуба и возмещения вреда, причиненного имуществу Администрации Клуба. Расчет производится исходя из стоимости абонемента, действующей на момент его приобретения. Конкретные условия расчета при досрочном прекращении Членства устанавливаются Договором.</w:t>
      </w:r>
    </w:p>
    <w:p w14:paraId="73FE0535" w14:textId="77777777" w:rsidR="00F60495" w:rsidRPr="00D80B95" w:rsidRDefault="00F85F18" w:rsidP="000170B7">
      <w:pPr>
        <w:spacing w:after="0" w:line="240" w:lineRule="auto"/>
        <w:ind w:firstLine="709"/>
        <w:jc w:val="center"/>
        <w:rPr>
          <w:rFonts w:ascii="Times New Roman" w:hAnsi="Times New Roman" w:cs="Times New Roman"/>
          <w:b/>
          <w:sz w:val="24"/>
          <w:szCs w:val="24"/>
        </w:rPr>
      </w:pPr>
      <w:r w:rsidRPr="00D80B95">
        <w:rPr>
          <w:rFonts w:ascii="Times New Roman" w:hAnsi="Times New Roman" w:cs="Times New Roman"/>
          <w:b/>
          <w:sz w:val="24"/>
          <w:szCs w:val="24"/>
        </w:rPr>
        <w:t>3. Правила пребывания в Клубе</w:t>
      </w:r>
    </w:p>
    <w:p w14:paraId="731AB68A"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3.1. Ваше здоровье</w:t>
      </w:r>
    </w:p>
    <w:p w14:paraId="62D9C8BD"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Просим Вас внимательно относиться к состоянию Вашего здоровья. Необходимо уведомлять персонал оздоровительного отдела Клуба о любых случаях ухудшения самочувствия, случившихся во время Вашего пребывания в Клубе, а также о любых ограничениях к занятиям физической культурой и спортом. При наличии справки врача, подтверждающей данные ограничения, врач оздоровительного отдела совместно с персональным тренером Клуба могут разработать индивидуальную программу занятий.</w:t>
      </w:r>
    </w:p>
    <w:p w14:paraId="57F6D732"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Беременным женщинам необходимо записаться на консультацию к врачу оздоровительного отдела и предоставить ему справку от врача-гинеколога, у которого они состоят на учете, о допустимых нагрузках.</w:t>
      </w:r>
    </w:p>
    <w:p w14:paraId="33AA7F84"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3.2. Допуск в Клуб</w:t>
      </w:r>
    </w:p>
    <w:p w14:paraId="2EEAC970" w14:textId="4824D7D3"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При посещении Клуба, Член Клуба обязан при входе пре</w:t>
      </w:r>
      <w:r w:rsidR="009C1D1B" w:rsidRPr="00D80B95">
        <w:rPr>
          <w:rFonts w:ascii="Times New Roman" w:hAnsi="Times New Roman" w:cs="Times New Roman"/>
          <w:sz w:val="24"/>
          <w:szCs w:val="24"/>
        </w:rPr>
        <w:t>дъявить свой электронный браслет</w:t>
      </w:r>
      <w:r w:rsidRPr="00D80B95">
        <w:rPr>
          <w:rFonts w:ascii="Times New Roman" w:hAnsi="Times New Roman" w:cs="Times New Roman"/>
          <w:sz w:val="24"/>
          <w:szCs w:val="24"/>
        </w:rPr>
        <w:t xml:space="preserve"> на рецепции Клуба и зарегистрироваться. В случае, </w:t>
      </w:r>
      <w:r w:rsidR="009C1D1B" w:rsidRPr="00D80B95">
        <w:rPr>
          <w:rFonts w:ascii="Times New Roman" w:hAnsi="Times New Roman" w:cs="Times New Roman"/>
          <w:sz w:val="24"/>
          <w:szCs w:val="24"/>
        </w:rPr>
        <w:t>отсутствия электронного браслета</w:t>
      </w:r>
      <w:r w:rsidRPr="00D80B95">
        <w:rPr>
          <w:rFonts w:ascii="Times New Roman" w:hAnsi="Times New Roman" w:cs="Times New Roman"/>
          <w:sz w:val="24"/>
          <w:szCs w:val="24"/>
        </w:rPr>
        <w:t>, или при посещении Клуба Клиент</w:t>
      </w:r>
      <w:r w:rsidR="009C1D1B" w:rsidRPr="00D80B95">
        <w:rPr>
          <w:rFonts w:ascii="Times New Roman" w:hAnsi="Times New Roman" w:cs="Times New Roman"/>
          <w:sz w:val="24"/>
          <w:szCs w:val="24"/>
        </w:rPr>
        <w:t>ом, не являющимся Членом Клуба, Клиент обязан предъявить</w:t>
      </w:r>
      <w:r w:rsidRPr="00D80B95">
        <w:rPr>
          <w:rFonts w:ascii="Times New Roman" w:hAnsi="Times New Roman" w:cs="Times New Roman"/>
          <w:sz w:val="24"/>
          <w:szCs w:val="24"/>
        </w:rPr>
        <w:t xml:space="preserve"> документ, подтверждающий приобретение абонемента (разового посещения Клуба, гостевого</w:t>
      </w:r>
      <w:r w:rsidR="009C1D1B" w:rsidRPr="00D80B95">
        <w:rPr>
          <w:rFonts w:ascii="Times New Roman" w:hAnsi="Times New Roman" w:cs="Times New Roman"/>
          <w:sz w:val="24"/>
          <w:szCs w:val="24"/>
        </w:rPr>
        <w:t xml:space="preserve"> визита, дополнительной услуги) и</w:t>
      </w:r>
      <w:r w:rsidRPr="00D80B95">
        <w:rPr>
          <w:rFonts w:ascii="Times New Roman" w:hAnsi="Times New Roman" w:cs="Times New Roman"/>
          <w:sz w:val="24"/>
          <w:szCs w:val="24"/>
        </w:rPr>
        <w:t xml:space="preserve"> документ, удостоверяющий личность (паспорт, водительское удостоверение</w:t>
      </w:r>
      <w:r w:rsidR="009C1D1B" w:rsidRPr="00D80B95">
        <w:rPr>
          <w:rFonts w:ascii="Times New Roman" w:hAnsi="Times New Roman" w:cs="Times New Roman"/>
          <w:sz w:val="24"/>
          <w:szCs w:val="24"/>
        </w:rPr>
        <w:t>, а также иные документы, названные в Указе Президента Республики Беларусь от 03.06.2008 N 294</w:t>
      </w:r>
      <w:r w:rsidRPr="00D80B95">
        <w:rPr>
          <w:rFonts w:ascii="Times New Roman" w:hAnsi="Times New Roman" w:cs="Times New Roman"/>
          <w:sz w:val="24"/>
          <w:szCs w:val="24"/>
        </w:rPr>
        <w:t xml:space="preserve">). </w:t>
      </w:r>
    </w:p>
    <w:p w14:paraId="003EA967" w14:textId="2B709FF6"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Клиент имеет право пользоваться парковками Клуба. Пользование </w:t>
      </w:r>
      <w:r w:rsidRPr="00D80B95">
        <w:rPr>
          <w:rFonts w:ascii="Times New Roman" w:hAnsi="Times New Roman" w:cs="Times New Roman"/>
          <w:sz w:val="24"/>
          <w:szCs w:val="24"/>
          <w:lang w:val="en-US"/>
        </w:rPr>
        <w:t>VIP</w:t>
      </w:r>
      <w:r w:rsidRPr="00D80B95">
        <w:rPr>
          <w:rFonts w:ascii="Times New Roman" w:hAnsi="Times New Roman" w:cs="Times New Roman"/>
          <w:sz w:val="24"/>
          <w:szCs w:val="24"/>
        </w:rPr>
        <w:t>-парковкой доступно только Членам Клуба, которые приобрели абонементы, содержащие в наименовании слова: «</w:t>
      </w:r>
      <w:r w:rsidRPr="00D80B95">
        <w:rPr>
          <w:rFonts w:ascii="Times New Roman" w:hAnsi="Times New Roman" w:cs="Times New Roman"/>
          <w:sz w:val="24"/>
          <w:szCs w:val="24"/>
          <w:lang w:val="en-US"/>
        </w:rPr>
        <w:t>Gold</w:t>
      </w:r>
      <w:r w:rsidRPr="00D80B95">
        <w:rPr>
          <w:rFonts w:ascii="Times New Roman" w:hAnsi="Times New Roman" w:cs="Times New Roman"/>
          <w:sz w:val="24"/>
          <w:szCs w:val="24"/>
        </w:rPr>
        <w:t>» или «</w:t>
      </w:r>
      <w:r w:rsidRPr="00D80B95">
        <w:rPr>
          <w:rFonts w:ascii="Times New Roman" w:hAnsi="Times New Roman" w:cs="Times New Roman"/>
          <w:sz w:val="24"/>
          <w:szCs w:val="24"/>
          <w:lang w:val="en-US"/>
        </w:rPr>
        <w:t>Premium</w:t>
      </w:r>
      <w:r w:rsidRPr="00D80B95">
        <w:rPr>
          <w:rFonts w:ascii="Times New Roman" w:hAnsi="Times New Roman" w:cs="Times New Roman"/>
          <w:sz w:val="24"/>
          <w:szCs w:val="24"/>
        </w:rPr>
        <w:t xml:space="preserve">»., а также Членам Клуба, которые приобрели дополнительную услугу «Аренда ячейки №№31-35». </w:t>
      </w:r>
      <w:r w:rsidRPr="00D80B95">
        <w:rPr>
          <w:rFonts w:ascii="Times New Roman" w:hAnsi="Times New Roman" w:cs="Times New Roman"/>
          <w:sz w:val="24"/>
          <w:szCs w:val="24"/>
          <w:lang w:val="en-US"/>
        </w:rPr>
        <w:t>C</w:t>
      </w:r>
      <w:r w:rsidRPr="00D80B95">
        <w:rPr>
          <w:rFonts w:ascii="Times New Roman" w:hAnsi="Times New Roman" w:cs="Times New Roman"/>
          <w:sz w:val="24"/>
          <w:szCs w:val="24"/>
        </w:rPr>
        <w:t>о схемой размещения парковок</w:t>
      </w:r>
      <w:r w:rsidR="00D80B95" w:rsidRPr="00D80B95">
        <w:rPr>
          <w:rFonts w:ascii="Times New Roman" w:hAnsi="Times New Roman" w:cs="Times New Roman"/>
          <w:sz w:val="24"/>
          <w:szCs w:val="24"/>
        </w:rPr>
        <w:t xml:space="preserve"> Член Клуба может ознакомиться </w:t>
      </w:r>
      <w:r w:rsidRPr="00D80B95">
        <w:rPr>
          <w:rFonts w:ascii="Times New Roman" w:hAnsi="Times New Roman" w:cs="Times New Roman"/>
          <w:sz w:val="24"/>
          <w:szCs w:val="24"/>
        </w:rPr>
        <w:t>в отделе продаж на бумажном носителе. Парковки оборудованы шлагбаумами с автоматической системой управления через канал GSM (сотовая связь). Для получения доступа на парковку, Вам необходимо обратиться на слу</w:t>
      </w:r>
      <w:r w:rsidR="00D80B95" w:rsidRPr="00D80B95">
        <w:rPr>
          <w:rFonts w:ascii="Times New Roman" w:hAnsi="Times New Roman" w:cs="Times New Roman"/>
          <w:sz w:val="24"/>
          <w:szCs w:val="24"/>
        </w:rPr>
        <w:t>жбу режима Клуба, предъявив свой</w:t>
      </w:r>
      <w:r w:rsidRPr="00D80B95">
        <w:rPr>
          <w:rFonts w:ascii="Times New Roman" w:hAnsi="Times New Roman" w:cs="Times New Roman"/>
          <w:sz w:val="24"/>
          <w:szCs w:val="24"/>
        </w:rPr>
        <w:t xml:space="preserve"> </w:t>
      </w:r>
      <w:r w:rsidR="009C1D1B" w:rsidRPr="00D80B95">
        <w:rPr>
          <w:rFonts w:ascii="Times New Roman" w:hAnsi="Times New Roman" w:cs="Times New Roman"/>
          <w:sz w:val="24"/>
          <w:szCs w:val="24"/>
        </w:rPr>
        <w:t>электронный браслет</w:t>
      </w:r>
      <w:r w:rsidRPr="00D80B95">
        <w:rPr>
          <w:rFonts w:ascii="Times New Roman" w:hAnsi="Times New Roman" w:cs="Times New Roman"/>
          <w:sz w:val="24"/>
          <w:szCs w:val="24"/>
        </w:rPr>
        <w:t xml:space="preserve"> или документ, удостоверяющий личность, и сообщить номер Вашего мобильного телефона. Чтобы открыть шлагбаум, при подъезде к нему Вам необходимо осуществить звонок с указанного Вами номера на номер телефона, предоставленный службой режима Клуба. Не забывайте, пожалуйста, закрыть шлагбаум аналогичным образом. Парковка должна осуществляться строго в соответствии с имеющейся разметкой, дорожными знаками и рекомендациями сотрудников службы режима Клуба. В случае повторного нарушения правил парковки, Член Клуба лишается права пользоваться ею на установленный Администрацией Клуба срок с соответствующей отметкой в клубной программе. </w:t>
      </w:r>
    </w:p>
    <w:p w14:paraId="7EF5947A"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Члены Клуба, Гости и Клиенты, оформившие разовое посещение Клуба, могут передвигаться по Клубу только при наличии на руке номерного браслета, выданного на рецепции Клуба при регистрации. При входе в Клуб всем посетителям следует надевать бахилы или переодевать уличную обувь.</w:t>
      </w:r>
    </w:p>
    <w:p w14:paraId="2E4E1824"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Посетители обязаны соблюдать чистоту и нормы гигиены во всех помещениях Клуба.</w:t>
      </w:r>
    </w:p>
    <w:p w14:paraId="0500DCB2"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На территории Клуба запрещается:</w:t>
      </w:r>
    </w:p>
    <w:p w14:paraId="638D525C" w14:textId="4E886D98" w:rsidR="00F36E3F" w:rsidRPr="00D80B95" w:rsidRDefault="00F36E3F"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нарушать общественный порядок; </w:t>
      </w:r>
    </w:p>
    <w:p w14:paraId="1A014501" w14:textId="62E13C9B" w:rsidR="00F36E3F" w:rsidRPr="00D80B95" w:rsidRDefault="00F36E3F"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оскорблять членов и сотрудников Клуба;</w:t>
      </w:r>
    </w:p>
    <w:p w14:paraId="4CAFE0E0" w14:textId="75DEDEB9" w:rsidR="00F36E3F" w:rsidRPr="00D80B95" w:rsidRDefault="00F36E3F"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применять физическую силу в отношении членов и сотрудников Клуба;</w:t>
      </w:r>
    </w:p>
    <w:p w14:paraId="05F224A8" w14:textId="429DC49A"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 курить, находиться в нетрезвом состоянии, употреблять спиртные напитки</w:t>
      </w:r>
      <w:r w:rsidR="00F36E3F" w:rsidRPr="00D80B95">
        <w:rPr>
          <w:rFonts w:ascii="Times New Roman" w:hAnsi="Times New Roman" w:cs="Times New Roman"/>
          <w:sz w:val="24"/>
          <w:szCs w:val="24"/>
        </w:rPr>
        <w:t xml:space="preserve">, </w:t>
      </w:r>
      <w:r w:rsidRPr="00D80B95">
        <w:rPr>
          <w:rFonts w:ascii="Times New Roman" w:hAnsi="Times New Roman" w:cs="Times New Roman"/>
          <w:sz w:val="24"/>
          <w:szCs w:val="24"/>
        </w:rPr>
        <w:t>наркотики и не рекомендованные медицинским персоналом медикаменты;</w:t>
      </w:r>
    </w:p>
    <w:p w14:paraId="4DD10685" w14:textId="77777777" w:rsidR="00F36E3F"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lastRenderedPageBreak/>
        <w:t xml:space="preserve">приносить и/или хранить любые виды оружия, легко воспламеняющиеся, ядовитые, взрывчатые вещества;   </w:t>
      </w:r>
    </w:p>
    <w:p w14:paraId="3574FF39" w14:textId="398C1366"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приносить пищу в тренировочную зону;</w:t>
      </w:r>
    </w:p>
    <w:p w14:paraId="646FFE67"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 приводить/приносить  с собой животных; </w:t>
      </w:r>
    </w:p>
    <w:p w14:paraId="377FA74F"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 самостоятельно пользоваться кондиционерами, музыкальной и другой аппаратурой Клуба;</w:t>
      </w:r>
    </w:p>
    <w:p w14:paraId="37425F23"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входить на территорию, предназначенную для служебного пользования, за исключением случаев, когда имеется специальное приглашение;</w:t>
      </w:r>
    </w:p>
    <w:p w14:paraId="0848889A"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 приносить и пользоваться  электробытовыми и нагревательными приборами в помещениях Клуба.   </w:t>
      </w:r>
    </w:p>
    <w:p w14:paraId="61AD28FA"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3.3. Этикет в Клубе</w:t>
      </w:r>
    </w:p>
    <w:p w14:paraId="4B09DF07"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Форма одежды</w:t>
      </w:r>
    </w:p>
    <w:p w14:paraId="54BDF213"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Для тренировок в Клубе необходимо иметь предназначенную для этого чистую сменную спортивную обувь и одежду. Верхняя и нижняя части тела должны быть закрыты (используйте футболки, майки, спортивные брюки, шорты, кроссовки, для аква-зоны - купальный костюм, плавки, в душевых и в зоне бассейна необходимы сланцы). </w:t>
      </w:r>
    </w:p>
    <w:p w14:paraId="15FC9746"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Запрещается тренироваться босиком, в пляжных или домашних тапочках и т.п., исключения составляют специальные классы (например, йога). Перед занятиями не рекомендуется использовать парфюмерию с резким запахом. Одежда должна быть чистой, опрятной.</w:t>
      </w:r>
    </w:p>
    <w:p w14:paraId="16442024"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Личная гигиена</w:t>
      </w:r>
    </w:p>
    <w:p w14:paraId="4E91B209"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Необходимо соблюдать общие нормы гигиены. Просим обязательно пользоваться душем с применением моющих средств и мочалки перед посещением аква-зоны (бассейн, сауна и др.), бани. В душевых запрещено проводить депиляцию, красить волосы, использовать скрабы (в том числе кофе), чистить зубы.</w:t>
      </w:r>
    </w:p>
    <w:p w14:paraId="4667DC82"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Для разнополых детей и их родителей является обязательным использование семейной раздевалки.</w:t>
      </w:r>
    </w:p>
    <w:p w14:paraId="19834DE2"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Нормы поведения в Клубе</w:t>
      </w:r>
    </w:p>
    <w:p w14:paraId="5D4F84BB"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На территории Клуба соблюдайте правила поведения. Запрещается громко и агрессивно разговаривать, использовать ненормативную лексику и делать все, что может негативно сказаться на комфортности пребывания в Клубе его Клиентов и обслуживающего персонала Администрации Клуба. Взаимоуважение - залог комфорта для каждого!</w:t>
      </w:r>
    </w:p>
    <w:p w14:paraId="4EA3EB86"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Клуб стремится обеспечить спокойную обстановку для своих Клиентов. Любые публичные акции, не согласованные с Администрацией Клуба, запрещены. Под публичными акциями понимается в том числе распространение разного рода листовок, проведение рекламных кампаний в коммерческих или иных целях.</w:t>
      </w:r>
    </w:p>
    <w:p w14:paraId="018F5B9C"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Музыка в Клубе</w:t>
      </w:r>
    </w:p>
    <w:p w14:paraId="73BA20AC"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В Клубе предусмотрено наличие музыкального оборудования, позволяющего обеспечить музыкальное сопровождение. В зонах ожидания и отдыха, а также в кардиозале установлены телевизоры. Выбор контента для музыкального и видео сопровождения осуществляется Администрацией Клуба. Уровень громкости звучания музыкального и видеосопровождения в зонах Клуба устанавливается и регулируется исключительно сотрудниками Клуба. Запрещается самостоятельное регулирование уровня громкости, а так же самостоятельное переключение каналов на телевизорах.  К сожалению, невозможно, чтобы то или иное музыкальное сопровождение нравилось каждому Клиенту. Если общее музыкальное сопровождение Вам мешает, Вам следует при себе иметь наушники и пользоваться ими по мере необходимости. Мы всегда рады Вашим пожеланиям и предложениям по качеству и содержанию музыкального и видеосопровождения в Клубе. </w:t>
      </w:r>
    </w:p>
    <w:p w14:paraId="46845EBF" w14:textId="77777777" w:rsidR="00F60495" w:rsidRPr="00D80B95" w:rsidRDefault="00F85F18" w:rsidP="000170B7">
      <w:pPr>
        <w:spacing w:after="0" w:line="240" w:lineRule="auto"/>
        <w:ind w:firstLine="709"/>
        <w:rPr>
          <w:rFonts w:ascii="Times New Roman" w:hAnsi="Times New Roman" w:cs="Times New Roman"/>
          <w:b/>
          <w:sz w:val="24"/>
          <w:szCs w:val="24"/>
        </w:rPr>
      </w:pPr>
      <w:r w:rsidRPr="00D80B95">
        <w:rPr>
          <w:rFonts w:ascii="Times New Roman" w:hAnsi="Times New Roman" w:cs="Times New Roman"/>
          <w:b/>
          <w:sz w:val="24"/>
          <w:szCs w:val="24"/>
        </w:rPr>
        <w:t>3.4. Ваше первое посещение</w:t>
      </w:r>
    </w:p>
    <w:p w14:paraId="5F3398EE"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При первом посещении Клуба Вы обязаны:</w:t>
      </w:r>
    </w:p>
    <w:p w14:paraId="597ED09B"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пройти вводную консультацию у врача оздоровительного отдела;</w:t>
      </w:r>
    </w:p>
    <w:p w14:paraId="7115A498"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пройти инструктаж по технике безопасности и правилам пожарной  безопасности, пройти  вводную персональную тренировку;</w:t>
      </w:r>
    </w:p>
    <w:p w14:paraId="665856B3"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пройти инструктаж и ознакомиться с правилами посещения помещений Клуба;</w:t>
      </w:r>
    </w:p>
    <w:p w14:paraId="6602F80D"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lastRenderedPageBreak/>
        <w:t xml:space="preserve">•     иметь при себе оригинал Договора с приложениями. </w:t>
      </w:r>
    </w:p>
    <w:p w14:paraId="1AF30190"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Просим Вас ознакомиться с фитнес-программами и расписанием групповых занятий, предлагаемых в Клубе, на рецепции или в отделе продаж Клуба. Обратите внимание на наличие уровней сложности тренировок, а также требований к уровню физической подготовки Члена Клуба.</w:t>
      </w:r>
    </w:p>
    <w:p w14:paraId="778FA7EF"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Не стесняйтесь задавать вопросы персоналу Клуба, ведь Ваш результат - наша работа. Наши инструкторы всегда рады помочь Вам.</w:t>
      </w:r>
    </w:p>
    <w:p w14:paraId="5D2A659F"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3.5. Вводная консультация врача, инструктаж, вводная ПТ</w:t>
      </w:r>
    </w:p>
    <w:p w14:paraId="3E8970E2"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До начала занятий в Клубе Вы должны записаться  на вводную консультацию врача, целью которой являются рекомендации допустимых уровней нагрузки для каждого Клиента в зависимости от состояния его здоровья и перенесенных заболеваний, ознакомление его с правилами безопасных тренировок. Лица, имеющие проблемы со здоровьем, могут воспользоваться дополнительной услугой и пройти тестирование состояния здоровья и консультацию врача-терапевта и кардиолога, где они получат рекомендации по дальнейшему обследованию и лечению.</w:t>
      </w:r>
    </w:p>
    <w:p w14:paraId="39BC6C10"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В целях Вашей безопасности, а также для ознакомления с оборудованием, основными правилами пользования им и техникой выполнения упражнений на тренажерах,  запишитесь на вводную персональную тренировку в отделе продаж. </w:t>
      </w:r>
    </w:p>
    <w:p w14:paraId="0C8A731D"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3.6. Групповые занятия</w:t>
      </w:r>
    </w:p>
    <w:p w14:paraId="366ED615"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Групповые занятия проводятся по расписанию. Администрация Клуба оставляет за собой право внесения изменений в расписание, включая замены формата занятия, инструктора, времени и места проведения, а также отмены занятия. Информацию об изменениях можно уточнить на стендах у входов в тренировочные залы, у сотрудников отделения групповых занятий.</w:t>
      </w:r>
    </w:p>
    <w:p w14:paraId="5517C675"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Во избежание травмоопасных ситуаций, а также для поддержания порядка в зале и комфорта других Членов Клуба и инструктора необходимо приходить на групповые занятия без опозданий (не позднее 10 минут с момента начала занятия). Количество человек на групповых занятиях ограничено. Инструктор оставляет за собой право не допустить Члена Клуба на занятие в связи с опозданием или абсолютной заполненностью зала групповых занятий.  Залы открываются не ранее, чем за 10 минут до начала занятия.</w:t>
      </w:r>
    </w:p>
    <w:p w14:paraId="0C2566C0" w14:textId="096F35A1"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Посещение зала единоборств возможно только по расписанию, для персональной тренировки и сеансов в зале под контролем инструктора. На занятиях, помеченных знаком «*» количество человек ограничено. Посещение таких занятий возм</w:t>
      </w:r>
      <w:r w:rsidR="000170B7" w:rsidRPr="00D80B95">
        <w:rPr>
          <w:rFonts w:ascii="Times New Roman" w:hAnsi="Times New Roman" w:cs="Times New Roman"/>
          <w:sz w:val="24"/>
          <w:szCs w:val="24"/>
        </w:rPr>
        <w:t xml:space="preserve">ожно при наличии специальной </w:t>
      </w:r>
      <w:r w:rsidRPr="00D80B95">
        <w:rPr>
          <w:rFonts w:ascii="Times New Roman" w:hAnsi="Times New Roman" w:cs="Times New Roman"/>
          <w:sz w:val="24"/>
          <w:szCs w:val="24"/>
        </w:rPr>
        <w:t>карточки. Карточка выдается на рецепции Клуба за 1 час или  30 минут до начала занятия.</w:t>
      </w:r>
    </w:p>
    <w:p w14:paraId="2DC41B12" w14:textId="6770F4E7" w:rsidR="00185EA6" w:rsidRPr="00D80B95" w:rsidRDefault="00185EA6" w:rsidP="00185EA6">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Групповые занятия предоставляются согласно расписанию, действующему на момент посещения Клуба, в порядке Базового класса либо Бизнес-класса. В порядке Базового класса групповое занятие предоставляется Клиенту в рамках Абонемента без внесения дополнительной платы. В порядке Бизнес-класса групповые занятия предоставляются за дополнительную оплату в соответствии с Прейскурантом цен.</w:t>
      </w:r>
    </w:p>
    <w:p w14:paraId="16A8B57F" w14:textId="00725DF7" w:rsidR="00185EA6" w:rsidRPr="00D80B95" w:rsidRDefault="00185EA6" w:rsidP="00185EA6">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Занятия, доступ к которым предоставляется в порядке Бизнес-класса, в расписании отмечены </w:t>
      </w:r>
      <w:r w:rsidRPr="00D80B95">
        <w:rPr>
          <w:rFonts w:ascii="Times New Roman" w:hAnsi="Times New Roman" w:cs="Times New Roman"/>
          <w:color w:val="FF0000"/>
          <w:sz w:val="24"/>
          <w:szCs w:val="24"/>
        </w:rPr>
        <w:t>отдельным цветом</w:t>
      </w:r>
      <w:r w:rsidRPr="00D80B95">
        <w:rPr>
          <w:rFonts w:ascii="Times New Roman" w:hAnsi="Times New Roman" w:cs="Times New Roman"/>
          <w:sz w:val="24"/>
          <w:szCs w:val="24"/>
        </w:rPr>
        <w:t>. Количество человек на них ограничено. Порядок записи и посещения таких занятий определён п. 4.2 настоящих Правил.</w:t>
      </w:r>
    </w:p>
    <w:p w14:paraId="6CC5BD77" w14:textId="77777777" w:rsidR="00185EA6" w:rsidRPr="00D80B95" w:rsidRDefault="00185EA6" w:rsidP="00185EA6">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Отнесение конкретного группового занятия к порядку Базового класса или Бизнес-класса, включая изменение такого отнесения, производится Администрацией Клуба самостоятельно и может осуществляться в любой момент в течение срока действия Абонемента.</w:t>
      </w:r>
    </w:p>
    <w:p w14:paraId="61574746" w14:textId="4482E631" w:rsidR="00F60495" w:rsidRPr="00D80B95" w:rsidRDefault="00F85F18" w:rsidP="00185EA6">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Посещение групповых занятий осуществляется в соответствии с уровнем подготовки и состоянием здоровья. Рекомендуется консультация врача перед посещением групповых занятий. Описание занятий (с указанием требуемого уровня подготовки) Вы можете попросить в отделе продаж либо уточнить у инструктора.</w:t>
      </w:r>
    </w:p>
    <w:p w14:paraId="6C5639F2"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 Запрещается:</w:t>
      </w:r>
    </w:p>
    <w:p w14:paraId="42F9D9DF" w14:textId="1A9EFEF1" w:rsidR="00F60495" w:rsidRPr="00D80B95" w:rsidRDefault="000170B7"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резервировать места в залах </w:t>
      </w:r>
      <w:r w:rsidR="00F85F18" w:rsidRPr="00D80B95">
        <w:rPr>
          <w:rFonts w:ascii="Times New Roman" w:hAnsi="Times New Roman" w:cs="Times New Roman"/>
          <w:sz w:val="24"/>
          <w:szCs w:val="24"/>
        </w:rPr>
        <w:t>групповых занятий;</w:t>
      </w:r>
    </w:p>
    <w:p w14:paraId="06281BA7"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выносить инвентарь и оборудование из залов;</w:t>
      </w:r>
    </w:p>
    <w:p w14:paraId="4BB98EC3" w14:textId="2DC408AD"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lastRenderedPageBreak/>
        <w:t>посещать взрослые групповые занятия детям</w:t>
      </w:r>
      <w:r w:rsidR="000170B7" w:rsidRPr="00D80B95">
        <w:rPr>
          <w:rFonts w:ascii="Times New Roman" w:hAnsi="Times New Roman" w:cs="Times New Roman"/>
          <w:sz w:val="24"/>
          <w:szCs w:val="24"/>
        </w:rPr>
        <w:t xml:space="preserve"> до 16 лет (возможно </w:t>
      </w:r>
      <w:r w:rsidRPr="00D80B95">
        <w:rPr>
          <w:rFonts w:ascii="Times New Roman" w:hAnsi="Times New Roman" w:cs="Times New Roman"/>
          <w:sz w:val="24"/>
          <w:szCs w:val="24"/>
        </w:rPr>
        <w:t>посещение с 14 лет взрослых групповых танцевальных занятий и занятий «Стабильная сила» 1-го уровня по расписанию);</w:t>
      </w:r>
    </w:p>
    <w:p w14:paraId="28A6B86A"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пользоваться мобильным телефоном во время занятий.</w:t>
      </w:r>
    </w:p>
    <w:p w14:paraId="1EFD91BA"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После окончания тренировки Член Клуба обязан вернуть спортивный инвентарь в исправном состоянии в отведенные для этого места.</w:t>
      </w:r>
    </w:p>
    <w:p w14:paraId="00CC5089" w14:textId="7765E50C" w:rsidR="00F60495" w:rsidRPr="00D80B95" w:rsidRDefault="000170B7"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 xml:space="preserve">3.7. Занятия в </w:t>
      </w:r>
      <w:r w:rsidR="00F85F18" w:rsidRPr="00D80B95">
        <w:rPr>
          <w:rFonts w:ascii="Times New Roman" w:hAnsi="Times New Roman" w:cs="Times New Roman"/>
          <w:b/>
          <w:sz w:val="24"/>
          <w:szCs w:val="24"/>
        </w:rPr>
        <w:t>аква-зонах</w:t>
      </w:r>
    </w:p>
    <w:p w14:paraId="393A4195"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Клиенты, пользующиеся взрослой (детской) аква-зоной, обязаны предоставить медицинскую справку о разрешении посещения бассейна. Справка предоставляется на рецепцию Клуба до первого посещения бассейна. По истечении срока действия справки, она предоставляется повторно. Справку о разрешении на посещение бассейна Вы можете получить у врача Клуба (дополнительная услуга). Персонал Клуба имеет право отстранять от посещения аква-зон лиц, не предоставивших справки о разрешении посещения бассейна, и лиц с подозрением на заразные кожные заболевания до предоставления справки о  состоянии здоровья от врача-дерматовенеролога.</w:t>
      </w:r>
    </w:p>
    <w:p w14:paraId="0AF2B23F"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Взрослая аква-зона (для целей настоящих Правил) включает в себя: бассейн, джакузи, сауны и душевые первого этажа Клуба. </w:t>
      </w:r>
    </w:p>
    <w:p w14:paraId="1BACD3E9"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Детская аква-зона (для целей настоящих Правил) включает в себя два детских бассейна. </w:t>
      </w:r>
    </w:p>
    <w:p w14:paraId="504A4DE3"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Наличие номерного браслета при посещении аква-зон является обязательным.</w:t>
      </w:r>
    </w:p>
    <w:p w14:paraId="4D9AD8CD"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В бассейнах запрещено прыгать с бортиков. Во время групповых занятий в бассейнах зона для плавания ограничена. Занятия в бассейнах могут быть ограничены (отменены) в связи с необходимостью проведения профилактических работ. </w:t>
      </w:r>
    </w:p>
    <w:p w14:paraId="487C1A6C"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3.8. Тренажерный зал</w:t>
      </w:r>
    </w:p>
    <w:p w14:paraId="5C0E74EE"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Перед началом занятий в тренажерном (кардиотренажерном) зале необходимо ознакомиться с правилами пользования тренажерным залом и записаться на проведение вводной ПТ. Перед началом занятий на тренажерах просим Вас ознакомиться с инструкцией данного тренажера и следовать инструкции по технике безопасности. Любой из тренажеров может быть ограничен для пользования по техническим причинам (ремонт, профилактические работы).</w:t>
      </w:r>
    </w:p>
    <w:p w14:paraId="31A8A42E"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Если Вы используете оборудование более одного подхода, будьте внимательны к тем людям, которые хотели бы воспользоваться тем же оборудованием. После работы со свободными весами Вы обязаны убрать блины со штанг, гантели и поместить их на специальные стойки. Если у Вас возник вопрос, как пользоваться тем или иным тренажером, или любой другой вопрос, - обращайтесь к дежурному инструктору тренажерного зала - он всегда поможет Вам.</w:t>
      </w:r>
    </w:p>
    <w:p w14:paraId="2DAF4AC2"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3.9. Сауна и паровая баня</w:t>
      </w:r>
    </w:p>
    <w:p w14:paraId="38D3CA58"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Перед посещением сауны (на первом этаже Клуба) и паровой бани (на втором этаже Клуба) необходимо ознакомиться с правилами пользования сауной (паровой баней), правилами техники безопасности и выполнять их. Использование сауны, паровой бани может быть ограничено (технические перерывы для проведения технических и профилактических работ) в соответствии с расписанием, либо по предварительному уведомлению.</w:t>
      </w:r>
    </w:p>
    <w:p w14:paraId="300671F4"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В паровой бане запрещается оказывать внешнее воздействие на специальное оборудование с целью изменения режима его работы. </w:t>
      </w:r>
    </w:p>
    <w:p w14:paraId="024E6B45"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В сауне запрещается л</w:t>
      </w:r>
      <w:r w:rsidR="001257EB" w:rsidRPr="00D80B95">
        <w:rPr>
          <w:rFonts w:ascii="Times New Roman" w:hAnsi="Times New Roman" w:cs="Times New Roman"/>
          <w:sz w:val="24"/>
          <w:szCs w:val="24"/>
        </w:rPr>
        <w:t>ить воду на электронагреватель</w:t>
      </w:r>
      <w:r w:rsidRPr="00D80B95">
        <w:rPr>
          <w:rFonts w:ascii="Times New Roman" w:hAnsi="Times New Roman" w:cs="Times New Roman"/>
          <w:sz w:val="24"/>
          <w:szCs w:val="24"/>
        </w:rPr>
        <w:t>, сушить вещи, использовать эфирные масла (настойки для сауны), а также пользоваться кремами, масками для тела, медом, солью, кофе и минеральной водой, а также приносить все выше перечисленное в стеклянной посуде.</w:t>
      </w:r>
      <w:r w:rsidR="001257EB" w:rsidRPr="00D80B95">
        <w:rPr>
          <w:rFonts w:ascii="Times New Roman" w:hAnsi="Times New Roman" w:cs="Times New Roman"/>
          <w:sz w:val="24"/>
          <w:szCs w:val="24"/>
        </w:rPr>
        <w:t xml:space="preserve"> Посещение бани в купальном костюме возможно только после принятия душа.</w:t>
      </w:r>
      <w:r w:rsidRPr="00D80B95">
        <w:rPr>
          <w:rFonts w:ascii="Times New Roman" w:hAnsi="Times New Roman" w:cs="Times New Roman"/>
          <w:sz w:val="24"/>
          <w:szCs w:val="24"/>
        </w:rPr>
        <w:t xml:space="preserve"> Просим Вас соблюдать общепринятые меры предосторожности.</w:t>
      </w:r>
    </w:p>
    <w:p w14:paraId="1575F070"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3.10. Полотенца, халаты</w:t>
      </w:r>
    </w:p>
    <w:p w14:paraId="6895BF45"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Клиенту может быть представлено в пользование полотенце (халат) в зависимости от вида приобретенного абонемента или за дополнительную плату. Полотенце (халат) выдается каждый раз при посещении Клуба в специально отведенных местах взамен </w:t>
      </w:r>
      <w:r w:rsidRPr="00D80B95">
        <w:rPr>
          <w:rFonts w:ascii="Times New Roman" w:hAnsi="Times New Roman" w:cs="Times New Roman"/>
          <w:sz w:val="24"/>
          <w:szCs w:val="24"/>
        </w:rPr>
        <w:lastRenderedPageBreak/>
        <w:t>соответствующих карточек (далее — Карточки), предоставляемых при регистрации на рецепции Клуба. Перед выходом из Клуба использованное полотенце (халат) Клиент должен возвращать в специально отведенные места, в подтверждение чего предоставляются Карточки, которые после сдаются вместе с ключом от шкафчика и номерным браслетом на рецепцию Клуба. Просим Вас обращаться бережно с предоставляемыми полотенцами и халатами. Полотенца используйте исключительно для гигиены тела, не бросайте их на пол и не используйте в качестве лежака в саунах, банях, в бассейне на шезлонгах и в тренажерных залах.</w:t>
      </w:r>
    </w:p>
    <w:p w14:paraId="53D7AEF4" w14:textId="260F610E" w:rsidR="00F60495" w:rsidRPr="00D80B95" w:rsidRDefault="000170B7" w:rsidP="000170B7">
      <w:pPr>
        <w:spacing w:after="0" w:line="240" w:lineRule="auto"/>
        <w:ind w:firstLine="709"/>
        <w:jc w:val="center"/>
        <w:rPr>
          <w:rFonts w:ascii="Times New Roman" w:hAnsi="Times New Roman" w:cs="Times New Roman"/>
          <w:b/>
          <w:sz w:val="24"/>
          <w:szCs w:val="24"/>
        </w:rPr>
      </w:pPr>
      <w:r w:rsidRPr="00D80B95">
        <w:rPr>
          <w:rFonts w:ascii="Times New Roman" w:hAnsi="Times New Roman" w:cs="Times New Roman"/>
          <w:b/>
          <w:sz w:val="24"/>
          <w:szCs w:val="24"/>
        </w:rPr>
        <w:t xml:space="preserve">4. </w:t>
      </w:r>
      <w:r w:rsidR="00F85F18" w:rsidRPr="00D80B95">
        <w:rPr>
          <w:rFonts w:ascii="Times New Roman" w:hAnsi="Times New Roman" w:cs="Times New Roman"/>
          <w:b/>
          <w:sz w:val="24"/>
          <w:szCs w:val="24"/>
        </w:rPr>
        <w:t>Дополнительные услуги</w:t>
      </w:r>
    </w:p>
    <w:p w14:paraId="145FAE45" w14:textId="2B2B688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В Клубе также предлагаются дополнительные услуги (услуги не включенные в абонемент и предоставляемые за отдельную плату, либо включенные в отдельные виды </w:t>
      </w:r>
      <w:r w:rsidR="000170B7" w:rsidRPr="00D80B95">
        <w:rPr>
          <w:rFonts w:ascii="Times New Roman" w:hAnsi="Times New Roman" w:cs="Times New Roman"/>
          <w:sz w:val="24"/>
          <w:szCs w:val="24"/>
        </w:rPr>
        <w:t xml:space="preserve">абонементов </w:t>
      </w:r>
      <w:r w:rsidRPr="00D80B95">
        <w:rPr>
          <w:rFonts w:ascii="Times New Roman" w:hAnsi="Times New Roman" w:cs="Times New Roman"/>
          <w:sz w:val="24"/>
          <w:szCs w:val="24"/>
        </w:rPr>
        <w:t>в ог</w:t>
      </w:r>
      <w:r w:rsidR="005D4EA3" w:rsidRPr="00D80B95">
        <w:rPr>
          <w:rFonts w:ascii="Times New Roman" w:hAnsi="Times New Roman" w:cs="Times New Roman"/>
          <w:sz w:val="24"/>
          <w:szCs w:val="24"/>
        </w:rPr>
        <w:t xml:space="preserve">раниченном количестве </w:t>
      </w:r>
      <w:r w:rsidRPr="00D80B95">
        <w:rPr>
          <w:rFonts w:ascii="Times New Roman" w:hAnsi="Times New Roman" w:cs="Times New Roman"/>
          <w:sz w:val="24"/>
          <w:szCs w:val="24"/>
        </w:rPr>
        <w:t xml:space="preserve">и предоставляемые за отдельную плату сверх данного количества), в том числе: </w:t>
      </w:r>
    </w:p>
    <w:p w14:paraId="35AD488F" w14:textId="424FACFA"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ознакомительные (гостевые) визиты;</w:t>
      </w:r>
    </w:p>
    <w:p w14:paraId="53C57854" w14:textId="3A7329FD"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персональные тренировки и сплит (персональная тренировка одновременно для 2-х человек): в тренажерном зале, по любому   направлению групповых занятий, </w:t>
      </w:r>
      <w:r w:rsidR="005D4EA3" w:rsidRPr="00D80B95">
        <w:rPr>
          <w:rFonts w:ascii="Times New Roman" w:hAnsi="Times New Roman" w:cs="Times New Roman"/>
          <w:sz w:val="24"/>
          <w:szCs w:val="24"/>
        </w:rPr>
        <w:t xml:space="preserve">по аква-аэробике, по плаванию, </w:t>
      </w:r>
      <w:r w:rsidRPr="00D80B95">
        <w:rPr>
          <w:rFonts w:ascii="Times New Roman" w:hAnsi="Times New Roman" w:cs="Times New Roman"/>
          <w:sz w:val="24"/>
          <w:szCs w:val="24"/>
        </w:rPr>
        <w:t xml:space="preserve">детский тренинг;   </w:t>
      </w:r>
    </w:p>
    <w:p w14:paraId="59A61B4F" w14:textId="4049BACD"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сеансы в зале единоборств (до 3-человек);</w:t>
      </w:r>
    </w:p>
    <w:p w14:paraId="4BD7F1A9" w14:textId="0D537992"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составление фитнес-профиля;</w:t>
      </w:r>
    </w:p>
    <w:p w14:paraId="201EA495" w14:textId="42E29830" w:rsidR="00F60495" w:rsidRPr="00D80B95" w:rsidRDefault="000170B7"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мониторинг </w:t>
      </w:r>
      <w:r w:rsidR="00F85F18" w:rsidRPr="00D80B95">
        <w:rPr>
          <w:rFonts w:ascii="Times New Roman" w:hAnsi="Times New Roman" w:cs="Times New Roman"/>
          <w:sz w:val="24"/>
          <w:szCs w:val="24"/>
        </w:rPr>
        <w:t>тренировки;</w:t>
      </w:r>
    </w:p>
    <w:p w14:paraId="5FD4D597" w14:textId="021BEEBF"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оценка структуры тела методом биоэлектрического импеданса;</w:t>
      </w:r>
    </w:p>
    <w:p w14:paraId="0312E716" w14:textId="5F572493" w:rsidR="00F60495" w:rsidRPr="00D80B95" w:rsidRDefault="000170B7"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массаж;</w:t>
      </w:r>
    </w:p>
    <w:p w14:paraId="0737F9AF" w14:textId="24351AE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солярий;</w:t>
      </w:r>
    </w:p>
    <w:p w14:paraId="09725505" w14:textId="3A30C824"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русская баня;</w:t>
      </w:r>
    </w:p>
    <w:p w14:paraId="02344BE5" w14:textId="6467F218"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детский День рождения в Клубе;</w:t>
      </w:r>
    </w:p>
    <w:p w14:paraId="2B50456C" w14:textId="299061C6"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пребывание детей в детской комнате свыше 3-х часов;</w:t>
      </w:r>
    </w:p>
    <w:p w14:paraId="4183F9C6"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прокат полотенца, халата, простыни (если данные услуги не включены в абонемент);</w:t>
      </w:r>
    </w:p>
    <w:p w14:paraId="7F11EF57" w14:textId="16F882C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посещение аква-зоны (если данная услуга не включена в абонемент);</w:t>
      </w:r>
    </w:p>
    <w:p w14:paraId="6E17CCFF"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онлайн трансляция группового занятия.</w:t>
      </w:r>
    </w:p>
    <w:p w14:paraId="22203E29"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Перечень дополнительных услуг может быть изменен по усмотрению Администрации Клуба. Все дополнительные услуги, за исключением указанных в последних трех абзацах части первой настоящего пункта, предоставляются по предварительной записи. Условия и порядок приобретения/пользования дополнительными услугами Вы можете уточнить на рецепции. С действующими в Клубе правилами пользования отдельными дополнительными услугами, сроками их действия и условиями их предоставления Вы обязаны ознакомиться при приобретении данных услуг. Неознакомление не снимает ответственности за нарушение указанных правил. При приобретении услуги солярий необходимо в обязательном порядке пройти инструктаж медицинского работника Клуба.</w:t>
      </w:r>
    </w:p>
    <w:p w14:paraId="49FD778C"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Пользоваться дополнительными услугами Вы можете только в пределах срока действия абонемента, срока действия клип-карт, а также времени посещения, указанного в Приложении №2 к Договору, если иное не установлено правилами пользования отдельными дополнительными услугами,  действующими в Клубе.</w:t>
      </w:r>
    </w:p>
    <w:p w14:paraId="1BE008BC"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Дополнительные услуги, включенные в абонемент, не могут быть переданы другому лицу.</w:t>
      </w:r>
    </w:p>
    <w:p w14:paraId="7CBBC3B9"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Неиспользованные в течение срока действия абонемента услуги, включенные в абонемент, не переносятся на другой абонемент, а считаются оказанными, если иное не установлено правилами пользования отдельными дополнительными услугами, действующими в Клубе.</w:t>
      </w:r>
    </w:p>
    <w:p w14:paraId="4A508F96"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Отдельные дополнительные услуги могут предоставляться Клиентам, не являющимся Членами Клуба (взрослым и детям). Необходимую информацию можно получить у специалиста отдела продаж и (или) на сайте Клуба.</w:t>
      </w:r>
    </w:p>
    <w:p w14:paraId="0FA13F3E"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4.1.  Персональные тренировки</w:t>
      </w:r>
    </w:p>
    <w:p w14:paraId="3803E785"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lastRenderedPageBreak/>
        <w:t>Если Вы не знаете, какая программа занятий Вам подходит, то с выбором Вам помогут определиться врач оздоровительного отдела и персональные тренеры.</w:t>
      </w:r>
    </w:p>
    <w:p w14:paraId="08D5A36D"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Персональные тренировки осуществляются в соответствии с «Правилами персонального тренинга», с которыми необходимо ознакомиться на рецепции Клуба.</w:t>
      </w:r>
    </w:p>
    <w:p w14:paraId="06EB325E"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При проведении взрослых персональных тренировок в аква-зоне, инструктор должен находиться на бортике, а не в воде. А при проведении детских персональных тренировок инструктор на свое усмотрение может находиться как на бортике бассейна, так и в воде.</w:t>
      </w:r>
    </w:p>
    <w:p w14:paraId="07F7E23F" w14:textId="4D751AA2" w:rsidR="00F60495" w:rsidRPr="00D80B95" w:rsidRDefault="002F4BB7"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 xml:space="preserve">4.2. </w:t>
      </w:r>
      <w:r w:rsidR="00F85F18" w:rsidRPr="00D80B95">
        <w:rPr>
          <w:rFonts w:ascii="Times New Roman" w:hAnsi="Times New Roman" w:cs="Times New Roman"/>
          <w:b/>
          <w:sz w:val="24"/>
          <w:szCs w:val="24"/>
        </w:rPr>
        <w:t xml:space="preserve">Занятия </w:t>
      </w:r>
      <w:r w:rsidR="00185EA6" w:rsidRPr="00D80B95">
        <w:rPr>
          <w:rFonts w:ascii="Times New Roman" w:hAnsi="Times New Roman" w:cs="Times New Roman"/>
          <w:b/>
          <w:sz w:val="24"/>
          <w:szCs w:val="24"/>
        </w:rPr>
        <w:t>в порядке</w:t>
      </w:r>
      <w:r w:rsidRPr="00D80B95">
        <w:rPr>
          <w:rFonts w:ascii="Times New Roman" w:hAnsi="Times New Roman" w:cs="Times New Roman"/>
          <w:b/>
          <w:sz w:val="24"/>
          <w:szCs w:val="24"/>
        </w:rPr>
        <w:t xml:space="preserve"> </w:t>
      </w:r>
      <w:r w:rsidR="00185EA6" w:rsidRPr="00D80B95">
        <w:rPr>
          <w:rFonts w:ascii="Times New Roman" w:hAnsi="Times New Roman" w:cs="Times New Roman"/>
          <w:b/>
          <w:sz w:val="24"/>
          <w:szCs w:val="24"/>
        </w:rPr>
        <w:t>«Б</w:t>
      </w:r>
      <w:r w:rsidR="00F85F18" w:rsidRPr="00D80B95">
        <w:rPr>
          <w:rFonts w:ascii="Times New Roman" w:hAnsi="Times New Roman" w:cs="Times New Roman"/>
          <w:b/>
          <w:sz w:val="24"/>
          <w:szCs w:val="24"/>
        </w:rPr>
        <w:t xml:space="preserve">изнес-класс» </w:t>
      </w:r>
    </w:p>
    <w:p w14:paraId="4BAF30CD" w14:textId="15369978"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Занятия </w:t>
      </w:r>
      <w:r w:rsidR="00185EA6" w:rsidRPr="00D80B95">
        <w:rPr>
          <w:rFonts w:ascii="Times New Roman" w:hAnsi="Times New Roman" w:cs="Times New Roman"/>
          <w:sz w:val="24"/>
          <w:szCs w:val="24"/>
        </w:rPr>
        <w:t>в порядке</w:t>
      </w:r>
      <w:r w:rsidR="002F4BB7" w:rsidRPr="00D80B95">
        <w:rPr>
          <w:rFonts w:ascii="Times New Roman" w:hAnsi="Times New Roman" w:cs="Times New Roman"/>
          <w:sz w:val="24"/>
          <w:szCs w:val="24"/>
        </w:rPr>
        <w:t xml:space="preserve"> «Б</w:t>
      </w:r>
      <w:r w:rsidRPr="00D80B95">
        <w:rPr>
          <w:rFonts w:ascii="Times New Roman" w:hAnsi="Times New Roman" w:cs="Times New Roman"/>
          <w:sz w:val="24"/>
          <w:szCs w:val="24"/>
        </w:rPr>
        <w:t>изнес-класс» проводятся в залах групповых занятий и тренажерном зале. Максимальное количество человек определяется форматом занятия. Занятия проводятся по дополнительным форматам, с применением специальных методик и (или) оборудования. Кроме того, занятия могут проводиться для специальных групп клиентов с учетом их индивидуальных особенностей. Занятия осуществляются в соответствии с Правилами посещения занятия</w:t>
      </w:r>
      <w:r w:rsidR="002F4BB7" w:rsidRPr="00D80B95">
        <w:rPr>
          <w:rFonts w:ascii="Times New Roman" w:hAnsi="Times New Roman" w:cs="Times New Roman"/>
          <w:sz w:val="24"/>
          <w:szCs w:val="24"/>
        </w:rPr>
        <w:t xml:space="preserve"> </w:t>
      </w:r>
      <w:r w:rsidR="00185EA6" w:rsidRPr="00D80B95">
        <w:rPr>
          <w:rFonts w:ascii="Times New Roman" w:hAnsi="Times New Roman" w:cs="Times New Roman"/>
          <w:sz w:val="24"/>
          <w:szCs w:val="24"/>
        </w:rPr>
        <w:t>в порядке</w:t>
      </w:r>
      <w:r w:rsidR="002F4BB7" w:rsidRPr="00D80B95">
        <w:rPr>
          <w:rFonts w:ascii="Times New Roman" w:hAnsi="Times New Roman" w:cs="Times New Roman"/>
          <w:sz w:val="24"/>
          <w:szCs w:val="24"/>
        </w:rPr>
        <w:t xml:space="preserve"> «Б</w:t>
      </w:r>
      <w:r w:rsidRPr="00D80B95">
        <w:rPr>
          <w:rFonts w:ascii="Times New Roman" w:hAnsi="Times New Roman" w:cs="Times New Roman"/>
          <w:sz w:val="24"/>
          <w:szCs w:val="24"/>
        </w:rPr>
        <w:t>изнес-класс», с которыми Клиенту необходимо ознакомиться на рецепции Клуба. Запись на занятия</w:t>
      </w:r>
      <w:r w:rsidR="002F4BB7" w:rsidRPr="00D80B95">
        <w:rPr>
          <w:rFonts w:ascii="Times New Roman" w:hAnsi="Times New Roman" w:cs="Times New Roman"/>
          <w:sz w:val="24"/>
          <w:szCs w:val="24"/>
        </w:rPr>
        <w:t xml:space="preserve"> </w:t>
      </w:r>
      <w:r w:rsidR="00185EA6" w:rsidRPr="00D80B95">
        <w:rPr>
          <w:rFonts w:ascii="Times New Roman" w:hAnsi="Times New Roman" w:cs="Times New Roman"/>
          <w:sz w:val="24"/>
          <w:szCs w:val="24"/>
        </w:rPr>
        <w:t>в порядке «Б</w:t>
      </w:r>
      <w:r w:rsidRPr="00D80B95">
        <w:rPr>
          <w:rFonts w:ascii="Times New Roman" w:hAnsi="Times New Roman" w:cs="Times New Roman"/>
          <w:sz w:val="24"/>
          <w:szCs w:val="24"/>
        </w:rPr>
        <w:t xml:space="preserve">изнес-класс» производится на рецепции Клуба. Инструктор оставляет за собой право отменить </w:t>
      </w:r>
      <w:r w:rsidR="002F4BB7" w:rsidRPr="00D80B95">
        <w:rPr>
          <w:rFonts w:ascii="Times New Roman" w:hAnsi="Times New Roman" w:cs="Times New Roman"/>
          <w:sz w:val="24"/>
          <w:szCs w:val="24"/>
        </w:rPr>
        <w:t xml:space="preserve">занятие </w:t>
      </w:r>
      <w:r w:rsidR="00185EA6" w:rsidRPr="00D80B95">
        <w:rPr>
          <w:rFonts w:ascii="Times New Roman" w:hAnsi="Times New Roman" w:cs="Times New Roman"/>
          <w:sz w:val="24"/>
          <w:szCs w:val="24"/>
        </w:rPr>
        <w:t>в порядке</w:t>
      </w:r>
      <w:r w:rsidR="002F4BB7" w:rsidRPr="00D80B95">
        <w:rPr>
          <w:rFonts w:ascii="Times New Roman" w:hAnsi="Times New Roman" w:cs="Times New Roman"/>
          <w:sz w:val="24"/>
          <w:szCs w:val="24"/>
        </w:rPr>
        <w:t xml:space="preserve"> «Б</w:t>
      </w:r>
      <w:r w:rsidRPr="00D80B95">
        <w:rPr>
          <w:rFonts w:ascii="Times New Roman" w:hAnsi="Times New Roman" w:cs="Times New Roman"/>
          <w:sz w:val="24"/>
          <w:szCs w:val="24"/>
        </w:rPr>
        <w:t>изнес-класс</w:t>
      </w:r>
      <w:r w:rsidR="002F4BB7" w:rsidRPr="00D80B95">
        <w:rPr>
          <w:rFonts w:ascii="Times New Roman" w:hAnsi="Times New Roman" w:cs="Times New Roman"/>
          <w:sz w:val="24"/>
          <w:szCs w:val="24"/>
        </w:rPr>
        <w:t>»</w:t>
      </w:r>
      <w:r w:rsidRPr="00D80B95">
        <w:rPr>
          <w:rFonts w:ascii="Times New Roman" w:hAnsi="Times New Roman" w:cs="Times New Roman"/>
          <w:sz w:val="24"/>
          <w:szCs w:val="24"/>
        </w:rPr>
        <w:t>.</w:t>
      </w:r>
    </w:p>
    <w:p w14:paraId="1AEFFEDE"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4.3.  Ознакомительные (гостевые) визиты</w:t>
      </w:r>
    </w:p>
    <w:p w14:paraId="04114EB0"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Член Клуба в установленном порядке может назначить специальную встречу для Гостей (гостевой визит) в целях ознакомления Гостя с Клубом (друзья, родственники, коллеги). На Гостя распространяются Клубные правила, которым он обязан следовать. Дополнительные услуги оказываются Гостю на той же основе, что и Члену Клуба. В случае, если абонемент Члена Клуба включает сеансы дополнительных услуг, Гость, с согласия Члена Клуба, может воспользоваться услугами в счет Члена Клуба. Ответственность за соблюдение Гостем Клубных правил и обязательства по возмещению вреда, причиненного Гостем имуществу Администрации Клуба, возлагаются на Члена Клуба. При посещении Клуба Гостем и оформлении гостевого визита Гость обязан предъявить  документ, удостоверяющий личность. Допуск в Клуб и выход Гостя из Клуба осуществляется вместе с Членом Клуба. </w:t>
      </w:r>
    </w:p>
    <w:p w14:paraId="270466B8"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При детском гостевом визите услуги, оказываемые Гостю Клубом, аналогичны услугам, которые предусмотрены абонементом в зависимости от возрастной категории гостя: ВАВY, KIDS, JUNIOR. Ответственность за соблюдение ребенком, являющимся Гостем, Клубных правил возлагается на Члена Клуба. Организация детского гостевого визита возможна только Членами Клуба старше 18 лет. Администрация Клуба не несет ответственности за правомерность сопровождения Членом Клуба ребенка, являющегося Гостем.</w:t>
      </w:r>
    </w:p>
    <w:p w14:paraId="6EE55DD5"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5.  Детское Членство</w:t>
      </w:r>
    </w:p>
    <w:p w14:paraId="704DAF09"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Положения, изложенные в настоящих правилах, применяются в отношении детей в части, не противоречащей настоящему пункту, а также с учетом особенностей, изложенных в законодательстве Республики Беларусь в отношении несовершеннолетних.</w:t>
      </w:r>
    </w:p>
    <w:p w14:paraId="6F40D371"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В зависимости от возраста ребенка предусмотрены следующие виды детского Членства в Клубе и программы:</w:t>
      </w:r>
    </w:p>
    <w:p w14:paraId="24FC9AE7" w14:textId="77777777" w:rsidR="00F60495" w:rsidRPr="00D80B95" w:rsidRDefault="00F85F18" w:rsidP="000170B7">
      <w:pPr>
        <w:spacing w:after="0" w:line="240" w:lineRule="auto"/>
        <w:ind w:firstLine="709"/>
        <w:jc w:val="both"/>
        <w:rPr>
          <w:rFonts w:ascii="Times New Roman" w:hAnsi="Times New Roman" w:cs="Times New Roman"/>
          <w:b/>
          <w:sz w:val="24"/>
          <w:szCs w:val="24"/>
          <w:u w:val="single"/>
        </w:rPr>
      </w:pPr>
      <w:r w:rsidRPr="00D80B95">
        <w:rPr>
          <w:rFonts w:ascii="Times New Roman" w:hAnsi="Times New Roman" w:cs="Times New Roman"/>
          <w:b/>
          <w:sz w:val="24"/>
          <w:szCs w:val="24"/>
          <w:u w:val="single"/>
        </w:rPr>
        <w:t>ВАВY  -  от 3 до 6 лет:</w:t>
      </w:r>
    </w:p>
    <w:p w14:paraId="09CF4558"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посещение детской аква-зоны;</w:t>
      </w:r>
    </w:p>
    <w:p w14:paraId="6FA40800"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групповые занятия в детском бассейне (по расписанию);</w:t>
      </w:r>
    </w:p>
    <w:p w14:paraId="02D3C956"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групповые занятия для детей (по расписанию);</w:t>
      </w:r>
    </w:p>
    <w:p w14:paraId="11DF99EC"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посещение детской комнаты (максимальное пребывание ограничено 3 часами в день).</w:t>
      </w:r>
    </w:p>
    <w:p w14:paraId="4A20B69F" w14:textId="77777777" w:rsidR="00F60495" w:rsidRPr="00D80B95" w:rsidRDefault="00F85F18" w:rsidP="000170B7">
      <w:pPr>
        <w:spacing w:after="0" w:line="240" w:lineRule="auto"/>
        <w:ind w:firstLine="709"/>
        <w:jc w:val="both"/>
        <w:rPr>
          <w:rFonts w:ascii="Times New Roman" w:hAnsi="Times New Roman" w:cs="Times New Roman"/>
          <w:b/>
          <w:sz w:val="24"/>
          <w:szCs w:val="24"/>
          <w:u w:val="single"/>
        </w:rPr>
      </w:pPr>
      <w:r w:rsidRPr="00D80B95">
        <w:rPr>
          <w:rFonts w:ascii="Times New Roman" w:hAnsi="Times New Roman" w:cs="Times New Roman"/>
          <w:b/>
          <w:sz w:val="24"/>
          <w:szCs w:val="24"/>
          <w:u w:val="single"/>
        </w:rPr>
        <w:t>KIDS  -  от 7 до 11 лет:</w:t>
      </w:r>
    </w:p>
    <w:p w14:paraId="640AD1F8"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посещение детской аква-зоны;</w:t>
      </w:r>
    </w:p>
    <w:p w14:paraId="0E25F9A1"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групповые занятия в детском бассейне (по расписанию);</w:t>
      </w:r>
    </w:p>
    <w:p w14:paraId="61E6437E"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групповые занятия для детей (по расписанию);</w:t>
      </w:r>
    </w:p>
    <w:p w14:paraId="59B826D8"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посещение бассейна  в соответствии с Клубными правилами;</w:t>
      </w:r>
    </w:p>
    <w:p w14:paraId="08B6FFCB"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lastRenderedPageBreak/>
        <w:t>посещение детской комнаты (максимальное пребывание ограничено 3 часами в день).</w:t>
      </w:r>
    </w:p>
    <w:p w14:paraId="6F7FC19F" w14:textId="77777777" w:rsidR="00F60495" w:rsidRPr="00D80B95" w:rsidRDefault="00F85F18" w:rsidP="000170B7">
      <w:pPr>
        <w:spacing w:after="0" w:line="240" w:lineRule="auto"/>
        <w:ind w:firstLine="709"/>
        <w:jc w:val="both"/>
        <w:rPr>
          <w:rFonts w:ascii="Times New Roman" w:hAnsi="Times New Roman" w:cs="Times New Roman"/>
          <w:b/>
          <w:sz w:val="24"/>
          <w:szCs w:val="24"/>
          <w:u w:val="single"/>
        </w:rPr>
      </w:pPr>
      <w:r w:rsidRPr="00D80B95">
        <w:rPr>
          <w:rFonts w:ascii="Times New Roman" w:hAnsi="Times New Roman" w:cs="Times New Roman"/>
          <w:b/>
          <w:sz w:val="24"/>
          <w:szCs w:val="24"/>
          <w:u w:val="single"/>
        </w:rPr>
        <w:t>JUNIOR  -  от 12 до 16 лет:</w:t>
      </w:r>
    </w:p>
    <w:p w14:paraId="1333D76B"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 посещение детской аква-зоны;</w:t>
      </w:r>
    </w:p>
    <w:p w14:paraId="46DBD1A7"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 групповые занятия в детском бассейне (по расписанию);  </w:t>
      </w:r>
    </w:p>
    <w:p w14:paraId="7A06CCD4"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 групповые  занятия  в  залах групповых тренировок /занятий  (по  расписанию);      </w:t>
      </w:r>
    </w:p>
    <w:p w14:paraId="71ECE70F"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 групповые занятия в тренажерном зале (по расписанию);</w:t>
      </w:r>
    </w:p>
    <w:p w14:paraId="28692901"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 посещение взрослой аква-зоны и паровой бани, сауны в соответствии с Клубными правилами;</w:t>
      </w:r>
    </w:p>
    <w:p w14:paraId="6556DD42"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 возможно  посещение с 14 лет взрослых групповых танцевальных занятий и занятий «Стабильная сила» 1-го уровня по расписанию.</w:t>
      </w:r>
    </w:p>
    <w:p w14:paraId="50731B45"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Дети до 7 лет могут перемещаться по Клубу только в сопровождении законных представителей (далее - родителей) или доверенных лиц (не моложе 18 лет, имеющих разрешение от родителей на возможность сопровождать ребенка, оформленное в отделе продаж Клуба в соответствии с установленной в Клубе формой). За последствия, возникшие при несоблюдении данного требования родителями или доверенными</w:t>
      </w:r>
    </w:p>
    <w:p w14:paraId="6AEA0E4A"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 лицами, Администрация Клуба ответственности не несет.</w:t>
      </w:r>
    </w:p>
    <w:p w14:paraId="30332020"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Дети до 12 лет могут посещать Клуб только в сопровождении родителей или доверенных лиц. В случае замены  доверенного лица необходимо заблаговременно</w:t>
      </w:r>
    </w:p>
    <w:p w14:paraId="34642D30"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 оформить разрешение на новое доверенное лицо.  </w:t>
      </w:r>
    </w:p>
    <w:p w14:paraId="022661CF"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Дети с 12 лет могут посещать Клуб самостоятельно в соответствии с Клубными правилами и при наличии письменного заявления от родителей, оформленного в отделе продаж в соответствии с установленной в Клубе формой.</w:t>
      </w:r>
    </w:p>
    <w:p w14:paraId="1582EDBC"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При переходе среди детских абонементов из одной возрастной категории в другую рекомендуется осуществлять обязательное переоформление членства без взимания неустойки.</w:t>
      </w:r>
    </w:p>
    <w:p w14:paraId="5AE70D3B"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Для Вашего ребенка Вы всегда можете заказать персональную тренировку с любым инструктором отделения детского фитнеса Клуба.</w:t>
      </w:r>
    </w:p>
    <w:p w14:paraId="6CF3694C"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Дети-Члены Клуба имеют право посещать групповые занятия, предусмотренные только их видом членства и настоящими правилами.</w:t>
      </w:r>
    </w:p>
    <w:p w14:paraId="511B72C8"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За посещение санитарных зон ребенком персональную ответственность несут родители (доверенные лица).</w:t>
      </w:r>
    </w:p>
    <w:p w14:paraId="250F4B55"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5.1. Посещение детьми аква-зон</w:t>
      </w:r>
    </w:p>
    <w:p w14:paraId="56C9CC33"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В детскую аква-зону приглашаются дети от 3 до 16 лет. Дети от 1,5 до 3 лет могут посещать детскую аква-зону вместе с родителями при проведении специальных занятий по программе «Детки + предки» (в рамках детского гостевого визита). В остальных случаях нахождение в детской аква-зоне  родителям с детьми запрещено.</w:t>
      </w:r>
    </w:p>
    <w:p w14:paraId="16ABB5F1"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В детской аква-зоне дети находятся под присмотром инструктора. </w:t>
      </w:r>
    </w:p>
    <w:p w14:paraId="546FAA3A"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Во взрослый бассейн допускаются дети от 7 лет. Детям от 7 до 11 лет разрешается посещать взрослый бассейн только в сопровождении родителей, а также лиц, являющихся Членами Клуба, или инструктора при проведении персональной тренировки. Детям от 12 до 14 лет разрешается посещать взрослый бассейн только в сопровождении родителей, а также лиц, являющихся Членами Клуба, инструктора во время групповых занятий или при проведении персональной тренировки. </w:t>
      </w:r>
    </w:p>
    <w:p w14:paraId="5AE25E71"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Находясь на территории детских и взрослого бассейнов, дети должны соблюдать следующие правила: не разрешается бегать по бортикам бассейнов и прыгать с них; не разрешается совершать любые действия, которые могут повлечь за собой загрязнение и  слив бассейна (в том числе дефекация); не разрешается совершать прочие действия, которые могут помешать или причинить вред другим плавающим.</w:t>
      </w:r>
    </w:p>
    <w:p w14:paraId="394DFA0E"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Посещение детьми от 3 до 14 лет джакузи, паровой бани, сауны разрешается только в сопровождении родителей или доверенных лиц, являющихся Членами Клуба при наличии абонемента с возможностью посещения аква-зоны. Не разрешается использовать джакузи для плавания и игр.</w:t>
      </w:r>
    </w:p>
    <w:p w14:paraId="7F7EBF3A"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5.2. Посещение детьми тренажерных залов</w:t>
      </w:r>
    </w:p>
    <w:p w14:paraId="3C7B1399"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lastRenderedPageBreak/>
        <w:t>Дети от 3 до 11 лет: детский тренажерный зал только во время проведения групповых занятий или персональных тренировок под руководством инструктора.</w:t>
      </w:r>
    </w:p>
    <w:p w14:paraId="58ABB46A"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Дети от 12 до 13 лет: детский тренажерный зал только во время проведения групповых занятий или персональных тренировок под руководством инструктора, тренажерный и кардиотренажерный залы только во время проведения групповых занятий или персональных тренировок под руководством инструктора.</w:t>
      </w:r>
    </w:p>
    <w:p w14:paraId="4E352C8F"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Дети от 14 до 16 лет: детский тренажерный зал только во время проведения групповых занятий или персональных тренировок под руководством инструктора, тренажерный и кардиотренажерный залы только во  время проведения групповых занятий или персональных тренировок под руководством инструктора, а также в сопровождении родителей.</w:t>
      </w:r>
    </w:p>
    <w:p w14:paraId="68FB52EC"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Для посещения детьми групповых занятий и персональных тренировок необходимо иметь спортивную форму и обувь. </w:t>
      </w:r>
    </w:p>
    <w:p w14:paraId="0CA913EF"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5.3. Детская игровая комната</w:t>
      </w:r>
    </w:p>
    <w:p w14:paraId="4D6E7664"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В детскую игровую комнату приглашаются дети от 3 до 11 лет, являющиеся Членами Клуба. Здесь можно оставить ребенка под присмотром опытных воспитателей. Здесь же проводятся специальные тематические развивающие уроки. Родителям и доверенным лицам запрещается находиться в детской игровой комнате.</w:t>
      </w:r>
    </w:p>
    <w:p w14:paraId="21C0A782"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Ребенок в детской игровой комнате должен находиться в сменной обуви. Для детей дошкольного возраста необходимо оставлять комплект сменного нижнего белья.</w:t>
      </w:r>
    </w:p>
    <w:p w14:paraId="76E6DD25"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Пребывание ребенка в детской игровой комнате свыше 3 часов в день оплачивается дополнительно в соответствии с действующими тарифами. Для посещения детьми, не являющимися Членами Клуба, детской игровой комнаты необходимо приобрести детский гостевой визит. </w:t>
      </w:r>
    </w:p>
    <w:p w14:paraId="11BEDA1E" w14:textId="1A717088"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Прием пищи в де</w:t>
      </w:r>
      <w:r w:rsidR="00185EA6" w:rsidRPr="00D80B95">
        <w:rPr>
          <w:rFonts w:ascii="Times New Roman" w:hAnsi="Times New Roman" w:cs="Times New Roman"/>
          <w:sz w:val="24"/>
          <w:szCs w:val="24"/>
        </w:rPr>
        <w:t>тской игровой комнате запрещен.</w:t>
      </w:r>
    </w:p>
    <w:p w14:paraId="61C2662C"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Запрещается приводить ребенка в детскую комнату и на детские групповые занятия при наличии у ребенка насморка, кашля или любого другого заболевания, которое мешает проведению занятий и подвергает риску здоровье других детей.  Клуб оставляет за собой право отказать в допуске на занятия или пребывание в детской комнате ребенка при наличии вышеперечисленных симптомов.</w:t>
      </w:r>
    </w:p>
    <w:p w14:paraId="79D68571"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Не рекомендуется приносить свои игрушки (игрушки личного пользования) в детскую комнату.</w:t>
      </w:r>
    </w:p>
    <w:p w14:paraId="35CA29A0" w14:textId="42360EF4"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5.4. Специал</w:t>
      </w:r>
      <w:r w:rsidR="00F91904" w:rsidRPr="00D80B95">
        <w:rPr>
          <w:rFonts w:ascii="Times New Roman" w:hAnsi="Times New Roman" w:cs="Times New Roman"/>
          <w:b/>
          <w:sz w:val="24"/>
          <w:szCs w:val="24"/>
        </w:rPr>
        <w:t>ьные программы «Детки + предки»</w:t>
      </w:r>
      <w:r w:rsidRPr="00D80B95">
        <w:rPr>
          <w:rFonts w:ascii="Times New Roman" w:hAnsi="Times New Roman" w:cs="Times New Roman"/>
          <w:b/>
          <w:sz w:val="24"/>
          <w:szCs w:val="24"/>
        </w:rPr>
        <w:t xml:space="preserve"> (бизнес-классы)</w:t>
      </w:r>
    </w:p>
    <w:p w14:paraId="27ABB66B"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Указанные программы разработаны для родителей и малышей от 1,5 до 3 лет. На данных занятиях присутствие родителя(ей) является обязательным. Преимущества совместных занятий очевидны: малыши чувствуют  себя уверенно и комфортно рядом с папой и мамой. На Ваши вопросы по специальным услугам Вам с удовольствием ответят работники рецепции Клуба. </w:t>
      </w:r>
    </w:p>
    <w:p w14:paraId="0181F1CE"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Занятие «Детки+предки» проходит в детском бассейне. Перед посещением бассейна родители и дети должны быть осмотрены медицинской сестрой. Наличие справки о состоянии здоровья у родителей является обязательным условием посещения программы. </w:t>
      </w:r>
    </w:p>
    <w:p w14:paraId="5C7B2988"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Родители не должны оставлять детей без присмотра и обязаны сопровождать их при любых перемещениях по зонам Клуба. </w:t>
      </w:r>
    </w:p>
    <w:p w14:paraId="7BF52257" w14:textId="2EE884D4"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Для посещения специальных программ «Детки + предки» необхо</w:t>
      </w:r>
      <w:r w:rsidR="00185EA6" w:rsidRPr="00D80B95">
        <w:rPr>
          <w:rFonts w:ascii="Times New Roman" w:hAnsi="Times New Roman" w:cs="Times New Roman"/>
          <w:sz w:val="24"/>
          <w:szCs w:val="24"/>
        </w:rPr>
        <w:t>димо отдельно оплатить выбранное занятие в порядке</w:t>
      </w:r>
      <w:r w:rsidRPr="00D80B95">
        <w:rPr>
          <w:rFonts w:ascii="Times New Roman" w:hAnsi="Times New Roman" w:cs="Times New Roman"/>
          <w:sz w:val="24"/>
          <w:szCs w:val="24"/>
        </w:rPr>
        <w:t xml:space="preserve"> </w:t>
      </w:r>
      <w:r w:rsidR="00185EA6" w:rsidRPr="00D80B95">
        <w:rPr>
          <w:rFonts w:ascii="Times New Roman" w:hAnsi="Times New Roman" w:cs="Times New Roman"/>
          <w:sz w:val="24"/>
          <w:szCs w:val="24"/>
        </w:rPr>
        <w:t>«Б</w:t>
      </w:r>
      <w:r w:rsidRPr="00D80B95">
        <w:rPr>
          <w:rFonts w:ascii="Times New Roman" w:hAnsi="Times New Roman" w:cs="Times New Roman"/>
          <w:sz w:val="24"/>
          <w:szCs w:val="24"/>
        </w:rPr>
        <w:t>изнес-класс</w:t>
      </w:r>
      <w:r w:rsidR="00185EA6" w:rsidRPr="00D80B95">
        <w:rPr>
          <w:rFonts w:ascii="Times New Roman" w:hAnsi="Times New Roman" w:cs="Times New Roman"/>
          <w:sz w:val="24"/>
          <w:szCs w:val="24"/>
        </w:rPr>
        <w:t>»</w:t>
      </w:r>
      <w:r w:rsidRPr="00D80B95">
        <w:rPr>
          <w:rFonts w:ascii="Times New Roman" w:hAnsi="Times New Roman" w:cs="Times New Roman"/>
          <w:sz w:val="24"/>
          <w:szCs w:val="24"/>
        </w:rPr>
        <w:t xml:space="preserve"> согласно действующему прейскуранту.</w:t>
      </w:r>
    </w:p>
    <w:p w14:paraId="06335EF1"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6. Разное</w:t>
      </w:r>
    </w:p>
    <w:p w14:paraId="7BCDF66C"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6.1. Гардероб, шкафчики, ячейки, сейфы</w:t>
      </w:r>
    </w:p>
    <w:p w14:paraId="27739A40"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Верхняя одежда должна сдаваться в гардероб. </w:t>
      </w:r>
    </w:p>
    <w:p w14:paraId="18F15D66"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Шкафчики в раздевалке (далее - шкафчики) используются для размещения одежды (кроме верхней), обуви и других личных вещей (кроме ценных). Перед уходом из Клуба номерной браслет с ключом от шкафчика необходимо сдавать на рецепцию. Не разрешается оставлять свои вещи в шкафчиках после окончания тренировок в Клубе.</w:t>
      </w:r>
    </w:p>
    <w:p w14:paraId="7E98C4DA"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lastRenderedPageBreak/>
        <w:t xml:space="preserve">Для хранения личных вещей Вы можете взять в аренду ячейку шкафа, находящегося в коридоре первого этажа Клуба. Ячейка шкафа предоставляется вместе с индивидуальным  ключом  от  замка.  Для  заключения  договора  аренды  ячейки  шкафа обходимо сдавать на хранение в сейф. Количество ячеек сейфа ограничено. Администрация Клуба не гарантирует постоянное наличие свободных ячеек сейфа. Перед уходом из  Клуба необходимо забрать свои ценные вещи из сейфа. </w:t>
      </w:r>
    </w:p>
    <w:p w14:paraId="45C4E53E"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Не оставляйте свои вещи без присмотра! За утерянные (испорченные) вещи Администрация Клуба ответственности не несет. По вопросам о забытых вещах просьба обращаться на рецепцию Клуба. Срок хранения забытых вещей - 14 дней, забытых ценных вещей - 30 дней.</w:t>
      </w:r>
    </w:p>
    <w:p w14:paraId="2D9B53B7"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6.2. Запрет проведения тренировок Клиентами</w:t>
      </w:r>
    </w:p>
    <w:p w14:paraId="3AE7654E"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Клиенты могут тренироваться самостоятельно только в тренажерном и кардиотренажерном залах. Также клиенты имею т право пользоваться услугами инструкторов, персональных тренеров Клуба. </w:t>
      </w:r>
    </w:p>
    <w:p w14:paraId="5A26224C"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В целях соблюдения мер профилактики травматизма и безопасности, Клиенты не имеют права проводить персональные тренировки для других Клиентов. К персональной тренировке приравнивается действия одного Клиента по отношению к другому Клиенту по составлению тренировочной программы, содействию в использовании оборудования и др.</w:t>
      </w:r>
    </w:p>
    <w:p w14:paraId="03FEA9F6"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6.3. Прием пищи на территории Клуба</w:t>
      </w:r>
    </w:p>
    <w:p w14:paraId="5BCAE881"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Запрещено употребление пищи во всех зонах Клуба за исключением расположенных на территории Клуба объектов общественного питания.</w:t>
      </w:r>
    </w:p>
    <w:p w14:paraId="1246882A"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6.4. Фото- и видеосъемка на территории Клуба</w:t>
      </w:r>
    </w:p>
    <w:p w14:paraId="272D04BA" w14:textId="57C90D30"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На территории Клуба запрещается проводить фото- и видеосъемку без предварительного согласования с Администрацией Клуба.</w:t>
      </w:r>
    </w:p>
    <w:p w14:paraId="051B2C5D"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Администрация Клуба с 14.04.2020 имеет право на проведение видеозаписи и фотосъемок с участием Клиентов на территории Клуба, а также на дальнейшее использование изображений Клиентов в указанных видеозаписях и фотосъемках при реализации дополнительных услуг, оказываемых Исполнителем в онлайн-режиме для иных Клиентов Клуба. Согласием Клиента на использование его изображения в порядке, предусмотренном настоящим абзацем, является заключение Договора (для Новых клиентов Клуба) либо молчание (отсутствие письменных уведомлений о несогласии) в течение 3 дней с момента внесенных изменений в п. 6.4. настоящих Правил (для действующих клиентов Клуба).</w:t>
      </w:r>
    </w:p>
    <w:p w14:paraId="7E81A8A0"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6.5. Ответственность</w:t>
      </w:r>
    </w:p>
    <w:p w14:paraId="4F2EEED8"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В случае утери (порчи) Клиентом или третьим лицом имущества Администрации  Клуба,  совершение иных действий Клиентом или третьим лицом, повлекших ущерб для Администрации Клуба, данный Клиент (третье лицо) обязан возместить его стоимость в полном объеме в соответствии с действующими тарифами, либо (при отсутствии действующих тарифов) в размере, определяемом в соответствии с действующим законодательством Республики Беларусь. </w:t>
      </w:r>
    </w:p>
    <w:p w14:paraId="568DC3E3"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В случае утери (порчи)  имущества Администрации Клуба ребенком либо совершение иных действий ребенком, повлекших ущерб для Администрации Клуба, родитель (опекун) обязуется возместить причиненный ущерб в полном объеме.</w:t>
      </w:r>
    </w:p>
    <w:p w14:paraId="17A0B921"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За каждый факт произведенной  ребенком дефекации в бассейне Клуба родитель (опекун) обязан уплатить штраф. Размер штрафа зависит о т вида бассейна, в котором произошел случай дефекации:</w:t>
      </w:r>
    </w:p>
    <w:p w14:paraId="0BEADC6A"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-детский бассейн «Грибок» - 100,00 белорусских рублей;</w:t>
      </w:r>
    </w:p>
    <w:p w14:paraId="4C16958A"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-семейный бассейн- 200,00 белорусских рублей.</w:t>
      </w:r>
    </w:p>
    <w:p w14:paraId="1973B078"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Если Клиент при получении имущества Администрации клуба, предоставляемого ему в соответствии с Договором или иным договором (полотенца, халата, номерка от гардероба, номерного браслета, ключа от шкафчика, ключа от ячейки шкафа, ключа от сейфа и др.), не предъявил претензий, данное имущество считается выданным ему в исправном состоянии.</w:t>
      </w:r>
    </w:p>
    <w:p w14:paraId="06459D33"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lastRenderedPageBreak/>
        <w:t xml:space="preserve">Администрация клуба не несет ответственности за вред, причиненный жизни, здоровью или имуществу Клиента или третьего лица, если юридический факт наличия вины Администрации клуба, повлекшей причинение вреда, не будет определен в судебном порядке. </w:t>
      </w:r>
    </w:p>
    <w:p w14:paraId="37AC6A72"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Клуб снимает с себя ответственность за безопасность нахождения Клиента в тренировочных зонах Клуба без контроля инструктора.</w:t>
      </w:r>
    </w:p>
    <w:p w14:paraId="6C7C64BD"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В случаях причинения вреда, не предусмотренных настоящим пунктом, применяется действующее законодательство Республики Беларусь.</w:t>
      </w:r>
    </w:p>
    <w:p w14:paraId="7B3191E1" w14:textId="77777777" w:rsidR="00F60495" w:rsidRPr="00D80B95" w:rsidRDefault="00F85F18" w:rsidP="000170B7">
      <w:pPr>
        <w:spacing w:after="0" w:line="240" w:lineRule="auto"/>
        <w:ind w:firstLine="709"/>
        <w:jc w:val="both"/>
        <w:rPr>
          <w:rFonts w:ascii="Times New Roman" w:hAnsi="Times New Roman" w:cs="Times New Roman"/>
          <w:b/>
          <w:sz w:val="24"/>
          <w:szCs w:val="24"/>
        </w:rPr>
      </w:pPr>
      <w:r w:rsidRPr="00D80B95">
        <w:rPr>
          <w:rFonts w:ascii="Times New Roman" w:hAnsi="Times New Roman" w:cs="Times New Roman"/>
          <w:b/>
          <w:sz w:val="24"/>
          <w:szCs w:val="24"/>
        </w:rPr>
        <w:t>7. Часы работы Клуба</w:t>
      </w:r>
    </w:p>
    <w:p w14:paraId="37B6623E"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Клуб открыт ежедневно (кроме 1 января) в соответствии с установленными часами работы. Со временем работы Клуба Вы можете  ознакомиться на официальном сайте Клуба www.mf.by.</w:t>
      </w:r>
    </w:p>
    <w:p w14:paraId="6AE3C7F3"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Занятия в Клубе необходимо завершить за 20 минут до окончания работы Клуба и покинуть Клуб не позднее установленного времени окончания работы Клуба. Членам Клуба, на имя которых оформлены абонементы, ограниченные временем посещения, занятия в Клубе необходимо завершить за 20 минут до окончания времени посещения Клуба, определенного соответствующим абонементом, и покинуть Клуб не позднее установленного данным абонементов времени окончания посещения Клуба. При нарушении данного правила, время, проведенное в Клубе, приравнивается к гостевому визиту и оплачивается согласно действующим тарифам Клуба. </w:t>
      </w:r>
    </w:p>
    <w:p w14:paraId="3F7AB6E7"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Доступ в Клуб за 30 минут до закрытия прекращается.</w:t>
      </w:r>
    </w:p>
    <w:p w14:paraId="61C79F0C"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Клуб может изменять часы работы в течение сезона и, в случае технической или иной необходимости, а также по обстоятельствам, не зависящим от Администрации клуба, временно закрывать помещения Клуба (отдельные тренировочные территории, аква-зоны и пр.), а также сам Клуб без выплаты Администрацией клуба любого рода компенсаций. Ограничение работы бани, саун, бассейнов, джакузи и другого оборудования, других зон по причине ремонта, технического обслуживания помещений (оборудования), при наступлении обстоятельств, не зависящих от Администрации клуба, не может являться основанием для требования выплаты Администрацией клуба любого рода компенсаций.</w:t>
      </w:r>
    </w:p>
    <w:p w14:paraId="422D751D"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Следите за информацией на стендах Клуба. Полная информация о Клубе размещена на сайте www.mf.by.</w:t>
      </w:r>
    </w:p>
    <w:p w14:paraId="64F2A6A2"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Желаем Вам здоровья, красоты и приятного отдыха.</w:t>
      </w:r>
    </w:p>
    <w:p w14:paraId="4BEF9188" w14:textId="77777777" w:rsidR="00F60495" w:rsidRPr="00D80B95"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Просим Вас принимать участие в периодически проводимом анкетировании.</w:t>
      </w:r>
    </w:p>
    <w:p w14:paraId="40AEF1D6" w14:textId="77777777" w:rsidR="00F60495" w:rsidRPr="000170B7" w:rsidRDefault="00F85F18" w:rsidP="000170B7">
      <w:pPr>
        <w:spacing w:after="0" w:line="240" w:lineRule="auto"/>
        <w:ind w:firstLine="709"/>
        <w:jc w:val="both"/>
        <w:rPr>
          <w:rFonts w:ascii="Times New Roman" w:hAnsi="Times New Roman" w:cs="Times New Roman"/>
          <w:sz w:val="24"/>
          <w:szCs w:val="24"/>
        </w:rPr>
      </w:pPr>
      <w:r w:rsidRPr="00D80B95">
        <w:rPr>
          <w:rFonts w:ascii="Times New Roman" w:hAnsi="Times New Roman" w:cs="Times New Roman"/>
          <w:sz w:val="24"/>
          <w:szCs w:val="24"/>
        </w:rPr>
        <w:t xml:space="preserve"> Благодарим Вас за помощь!</w:t>
      </w:r>
    </w:p>
    <w:sectPr w:rsidR="00F60495" w:rsidRPr="000170B7">
      <w:footerReference w:type="default" r:id="rId8"/>
      <w:pgSz w:w="11906" w:h="16838"/>
      <w:pgMar w:top="426" w:right="850" w:bottom="1134" w:left="1701"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B20FA" w14:textId="77777777" w:rsidR="00C25A27" w:rsidRDefault="00C25A27">
      <w:r>
        <w:separator/>
      </w:r>
    </w:p>
  </w:endnote>
  <w:endnote w:type="continuationSeparator" w:id="0">
    <w:p w14:paraId="395C43AB" w14:textId="77777777" w:rsidR="00C25A27" w:rsidRDefault="00C25A27">
      <w:r>
        <w:continuationSeparator/>
      </w:r>
    </w:p>
  </w:endnote>
  <w:endnote w:id="1">
    <w:p w14:paraId="2E636C15" w14:textId="77777777" w:rsidR="00F60495" w:rsidRDefault="00F85F18">
      <w:pPr>
        <w:pStyle w:val="aa"/>
      </w:pPr>
      <w:r>
        <w:rPr>
          <w:rStyle w:val="ab"/>
        </w:rPr>
        <w:endnoteRef/>
      </w:r>
    </w:p>
    <w:p w14:paraId="37362298" w14:textId="77777777" w:rsidR="00F60495" w:rsidRDefault="00F85F18">
      <w:pPr>
        <w:pStyle w:val="aa"/>
      </w:pPr>
      <w:r>
        <w:t>СОГЛАСОВАНО:</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5226003"/>
      <w:docPartObj>
        <w:docPartGallery w:val="Page Numbers (Bottom of Page)"/>
        <w:docPartUnique/>
      </w:docPartObj>
    </w:sdtPr>
    <w:sdtEndPr/>
    <w:sdtContent>
      <w:p w14:paraId="74A0A6AC" w14:textId="2B69E911" w:rsidR="00F60495" w:rsidRDefault="00F85F18">
        <w:pPr>
          <w:pStyle w:val="a6"/>
          <w:jc w:val="center"/>
        </w:pPr>
        <w:r>
          <w:fldChar w:fldCharType="begin"/>
        </w:r>
        <w:r>
          <w:instrText xml:space="preserve"> PAGE </w:instrText>
        </w:r>
        <w:r>
          <w:fldChar w:fldCharType="separate"/>
        </w:r>
        <w:r w:rsidR="00D80B95">
          <w:rPr>
            <w:noProof/>
          </w:rPr>
          <w:t>2</w:t>
        </w:r>
        <w:r>
          <w:fldChar w:fldCharType="end"/>
        </w:r>
      </w:p>
    </w:sdtContent>
  </w:sdt>
  <w:p w14:paraId="52271356" w14:textId="77777777" w:rsidR="00F60495" w:rsidRDefault="00F6049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73FE2" w14:textId="77777777" w:rsidR="00C25A27" w:rsidRDefault="00C25A27">
      <w:pPr>
        <w:rPr>
          <w:sz w:val="12"/>
        </w:rPr>
      </w:pPr>
      <w:r>
        <w:separator/>
      </w:r>
    </w:p>
  </w:footnote>
  <w:footnote w:type="continuationSeparator" w:id="0">
    <w:p w14:paraId="0032A72D" w14:textId="77777777" w:rsidR="00C25A27" w:rsidRDefault="00C25A27">
      <w:pPr>
        <w:rPr>
          <w:sz w:val="12"/>
        </w:rPr>
      </w:pPr>
      <w:r>
        <w:continuationSeparator/>
      </w:r>
    </w:p>
  </w:footnote>
  <w:footnote w:id="1">
    <w:p w14:paraId="7912E946" w14:textId="77777777" w:rsidR="00F60495" w:rsidRDefault="00F85F18">
      <w:pPr>
        <w:pStyle w:val="ae"/>
        <w:rPr>
          <w:sz w:val="12"/>
          <w:szCs w:val="12"/>
        </w:rPr>
      </w:pPr>
      <w:r>
        <w:rPr>
          <w:rStyle w:val="af"/>
        </w:rPr>
        <w:footnoteRef/>
      </w:r>
      <w:r>
        <w:rPr>
          <w:sz w:val="12"/>
          <w:szCs w:val="12"/>
        </w:rPr>
        <w:t xml:space="preserve"> Член Клуба - лицо, на имя которого оформлен абонемент в Клуб.</w:t>
      </w:r>
    </w:p>
    <w:p w14:paraId="658C2DF2" w14:textId="77777777" w:rsidR="00F60495" w:rsidRDefault="00F60495">
      <w:pPr>
        <w:pStyle w:val="ae"/>
        <w:rPr>
          <w:sz w:val="12"/>
          <w:szCs w:val="12"/>
        </w:rPr>
      </w:pPr>
    </w:p>
  </w:footnote>
  <w:footnote w:id="2">
    <w:p w14:paraId="4DCB7F25" w14:textId="77777777" w:rsidR="00F60495" w:rsidRDefault="00F85F18">
      <w:pPr>
        <w:pStyle w:val="ae"/>
        <w:rPr>
          <w:sz w:val="12"/>
          <w:szCs w:val="12"/>
        </w:rPr>
      </w:pPr>
      <w:r>
        <w:rPr>
          <w:rStyle w:val="af"/>
        </w:rPr>
        <w:footnoteRef/>
      </w:r>
      <w:r>
        <w:rPr>
          <w:sz w:val="12"/>
          <w:szCs w:val="12"/>
        </w:rPr>
        <w:t xml:space="preserve"> Гость - лицо, посещающее Клуб по ознакомительному (гостевому) визиту (см. п. 4.3. настоящих правил).</w:t>
      </w:r>
    </w:p>
  </w:footnote>
  <w:footnote w:id="3">
    <w:p w14:paraId="12D98D4E" w14:textId="77777777" w:rsidR="00F60495" w:rsidRDefault="00F85F18">
      <w:pPr>
        <w:pStyle w:val="ae"/>
      </w:pPr>
      <w:r>
        <w:rPr>
          <w:rStyle w:val="af"/>
        </w:rPr>
        <w:footnoteRef/>
      </w:r>
      <w:r>
        <w:rPr>
          <w:sz w:val="12"/>
          <w:szCs w:val="12"/>
        </w:rPr>
        <w:t xml:space="preserve"> Понятие и перечень дополнительных услуг определены в п. 4 настоящих правил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021966"/>
    <w:multiLevelType w:val="multilevel"/>
    <w:tmpl w:val="C178B1FE"/>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495"/>
    <w:rsid w:val="000170B7"/>
    <w:rsid w:val="000F1DB8"/>
    <w:rsid w:val="00100DAD"/>
    <w:rsid w:val="001257EB"/>
    <w:rsid w:val="00166252"/>
    <w:rsid w:val="00185EA6"/>
    <w:rsid w:val="00195DFE"/>
    <w:rsid w:val="00197B6F"/>
    <w:rsid w:val="002F4BB7"/>
    <w:rsid w:val="003134EC"/>
    <w:rsid w:val="004A60FB"/>
    <w:rsid w:val="00523C48"/>
    <w:rsid w:val="0055202D"/>
    <w:rsid w:val="005D4EA3"/>
    <w:rsid w:val="00615C10"/>
    <w:rsid w:val="00624666"/>
    <w:rsid w:val="006A21C0"/>
    <w:rsid w:val="006F28BC"/>
    <w:rsid w:val="0075559C"/>
    <w:rsid w:val="008D556C"/>
    <w:rsid w:val="009C1D1B"/>
    <w:rsid w:val="00B94F85"/>
    <w:rsid w:val="00BB2D05"/>
    <w:rsid w:val="00C25A27"/>
    <w:rsid w:val="00CB12DD"/>
    <w:rsid w:val="00D80B95"/>
    <w:rsid w:val="00F36E3F"/>
    <w:rsid w:val="00F41B33"/>
    <w:rsid w:val="00F60495"/>
    <w:rsid w:val="00F85762"/>
    <w:rsid w:val="00F85F18"/>
    <w:rsid w:val="00F9190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221A1"/>
  <w15:docId w15:val="{E9CCAD63-A93C-40CE-A7CB-ADBE7CD6B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967166"/>
  </w:style>
  <w:style w:type="character" w:customStyle="1" w:styleId="a5">
    <w:name w:val="Нижний колонтитул Знак"/>
    <w:basedOn w:val="a0"/>
    <w:link w:val="a6"/>
    <w:uiPriority w:val="99"/>
    <w:qFormat/>
    <w:rsid w:val="00967166"/>
  </w:style>
  <w:style w:type="character" w:customStyle="1" w:styleId="a7">
    <w:name w:val="Текст выноски Знак"/>
    <w:basedOn w:val="a0"/>
    <w:link w:val="a8"/>
    <w:uiPriority w:val="99"/>
    <w:semiHidden/>
    <w:qFormat/>
    <w:rsid w:val="00174772"/>
    <w:rPr>
      <w:rFonts w:ascii="Calibri" w:hAnsi="Calibri"/>
      <w:sz w:val="16"/>
      <w:szCs w:val="16"/>
    </w:rPr>
  </w:style>
  <w:style w:type="character" w:customStyle="1" w:styleId="a9">
    <w:name w:val="Текст концевой сноски Знак"/>
    <w:basedOn w:val="a0"/>
    <w:link w:val="aa"/>
    <w:uiPriority w:val="99"/>
    <w:semiHidden/>
    <w:qFormat/>
    <w:rsid w:val="00174772"/>
    <w:rPr>
      <w:sz w:val="20"/>
      <w:szCs w:val="20"/>
    </w:rPr>
  </w:style>
  <w:style w:type="character" w:customStyle="1" w:styleId="ab">
    <w:name w:val="Символ концевой сноски"/>
    <w:basedOn w:val="a0"/>
    <w:uiPriority w:val="99"/>
    <w:semiHidden/>
    <w:unhideWhenUsed/>
    <w:qFormat/>
    <w:rsid w:val="00174772"/>
    <w:rPr>
      <w:vertAlign w:val="superscript"/>
    </w:rPr>
  </w:style>
  <w:style w:type="character" w:customStyle="1" w:styleId="ac">
    <w:name w:val="Привязка концевой сноски"/>
    <w:rPr>
      <w:vertAlign w:val="superscript"/>
    </w:rPr>
  </w:style>
  <w:style w:type="character" w:customStyle="1" w:styleId="ad">
    <w:name w:val="Текст сноски Знак"/>
    <w:basedOn w:val="a0"/>
    <w:link w:val="ae"/>
    <w:uiPriority w:val="99"/>
    <w:semiHidden/>
    <w:qFormat/>
    <w:rsid w:val="00533275"/>
    <w:rPr>
      <w:sz w:val="20"/>
      <w:szCs w:val="20"/>
    </w:rPr>
  </w:style>
  <w:style w:type="character" w:customStyle="1" w:styleId="af">
    <w:name w:val="Символ сноски"/>
    <w:basedOn w:val="a0"/>
    <w:uiPriority w:val="99"/>
    <w:semiHidden/>
    <w:unhideWhenUsed/>
    <w:qFormat/>
    <w:rsid w:val="00533275"/>
    <w:rPr>
      <w:vertAlign w:val="superscript"/>
    </w:rPr>
  </w:style>
  <w:style w:type="character" w:customStyle="1" w:styleId="af0">
    <w:name w:val="Привязка сноски"/>
    <w:rPr>
      <w:vertAlign w:val="superscript"/>
    </w:rPr>
  </w:style>
  <w:style w:type="paragraph" w:customStyle="1" w:styleId="1">
    <w:name w:val="Заголовок1"/>
    <w:basedOn w:val="a"/>
    <w:next w:val="af1"/>
    <w:qFormat/>
    <w:pPr>
      <w:keepNext/>
      <w:spacing w:before="240" w:after="120"/>
    </w:pPr>
    <w:rPr>
      <w:rFonts w:ascii="Liberation Sans" w:eastAsia="Noto Sans CJK SC" w:hAnsi="Liberation Sans" w:cs="Lohit Devanagari"/>
      <w:sz w:val="28"/>
      <w:szCs w:val="28"/>
    </w:rPr>
  </w:style>
  <w:style w:type="paragraph" w:styleId="af1">
    <w:name w:val="Body Text"/>
    <w:basedOn w:val="a"/>
    <w:pPr>
      <w:spacing w:after="140"/>
    </w:pPr>
  </w:style>
  <w:style w:type="paragraph" w:styleId="af2">
    <w:name w:val="List"/>
    <w:basedOn w:val="af1"/>
    <w:rPr>
      <w:rFonts w:cs="Lohit Devanagari"/>
    </w:rPr>
  </w:style>
  <w:style w:type="paragraph" w:styleId="af3">
    <w:name w:val="caption"/>
    <w:basedOn w:val="a"/>
    <w:qFormat/>
    <w:pPr>
      <w:suppressLineNumbers/>
      <w:spacing w:before="120" w:after="120"/>
    </w:pPr>
    <w:rPr>
      <w:rFonts w:cs="Lohit Devanagari"/>
      <w:i/>
      <w:iCs/>
      <w:sz w:val="24"/>
      <w:szCs w:val="24"/>
    </w:rPr>
  </w:style>
  <w:style w:type="paragraph" w:styleId="af4">
    <w:name w:val="index heading"/>
    <w:basedOn w:val="a"/>
    <w:qFormat/>
    <w:pPr>
      <w:suppressLineNumbers/>
    </w:pPr>
    <w:rPr>
      <w:rFonts w:cs="Lohit Devanagari"/>
    </w:rPr>
  </w:style>
  <w:style w:type="paragraph" w:customStyle="1" w:styleId="af5">
    <w:name w:val="Колонтитул"/>
    <w:basedOn w:val="a"/>
    <w:qFormat/>
  </w:style>
  <w:style w:type="paragraph" w:styleId="a4">
    <w:name w:val="header"/>
    <w:basedOn w:val="a"/>
    <w:link w:val="a3"/>
    <w:uiPriority w:val="99"/>
    <w:unhideWhenUsed/>
    <w:rsid w:val="00967166"/>
    <w:pPr>
      <w:tabs>
        <w:tab w:val="center" w:pos="4677"/>
        <w:tab w:val="right" w:pos="9355"/>
      </w:tabs>
      <w:spacing w:after="0" w:line="240" w:lineRule="auto"/>
    </w:pPr>
  </w:style>
  <w:style w:type="paragraph" w:styleId="a6">
    <w:name w:val="footer"/>
    <w:basedOn w:val="a"/>
    <w:link w:val="a5"/>
    <w:uiPriority w:val="99"/>
    <w:unhideWhenUsed/>
    <w:rsid w:val="00967166"/>
    <w:pPr>
      <w:tabs>
        <w:tab w:val="center" w:pos="4677"/>
        <w:tab w:val="right" w:pos="9355"/>
      </w:tabs>
      <w:spacing w:after="0" w:line="240" w:lineRule="auto"/>
    </w:pPr>
  </w:style>
  <w:style w:type="paragraph" w:styleId="a8">
    <w:name w:val="Balloon Text"/>
    <w:basedOn w:val="a"/>
    <w:link w:val="a7"/>
    <w:uiPriority w:val="99"/>
    <w:semiHidden/>
    <w:unhideWhenUsed/>
    <w:qFormat/>
    <w:rsid w:val="00174772"/>
    <w:pPr>
      <w:spacing w:after="0" w:line="240" w:lineRule="auto"/>
    </w:pPr>
    <w:rPr>
      <w:rFonts w:ascii="Calibri" w:hAnsi="Calibri"/>
      <w:sz w:val="16"/>
      <w:szCs w:val="16"/>
    </w:rPr>
  </w:style>
  <w:style w:type="paragraph" w:styleId="aa">
    <w:name w:val="endnote text"/>
    <w:basedOn w:val="a"/>
    <w:link w:val="a9"/>
    <w:uiPriority w:val="99"/>
    <w:semiHidden/>
    <w:unhideWhenUsed/>
    <w:rsid w:val="00174772"/>
    <w:pPr>
      <w:spacing w:after="0" w:line="240" w:lineRule="auto"/>
    </w:pPr>
    <w:rPr>
      <w:sz w:val="20"/>
      <w:szCs w:val="20"/>
    </w:rPr>
  </w:style>
  <w:style w:type="paragraph" w:styleId="ae">
    <w:name w:val="footnote text"/>
    <w:basedOn w:val="a"/>
    <w:link w:val="ad"/>
    <w:uiPriority w:val="99"/>
    <w:semiHidden/>
    <w:unhideWhenUsed/>
    <w:rsid w:val="00533275"/>
    <w:pPr>
      <w:spacing w:after="0" w:line="240" w:lineRule="auto"/>
    </w:pPr>
    <w:rPr>
      <w:sz w:val="20"/>
      <w:szCs w:val="20"/>
    </w:rPr>
  </w:style>
  <w:style w:type="table" w:styleId="af6">
    <w:name w:val="Table Grid"/>
    <w:basedOn w:val="a1"/>
    <w:uiPriority w:val="59"/>
    <w:rsid w:val="009446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F36E3F"/>
    <w:pPr>
      <w:ind w:left="720"/>
      <w:contextualSpacing/>
    </w:pPr>
  </w:style>
  <w:style w:type="character" w:styleId="af8">
    <w:name w:val="annotation reference"/>
    <w:basedOn w:val="a0"/>
    <w:uiPriority w:val="99"/>
    <w:semiHidden/>
    <w:unhideWhenUsed/>
    <w:rsid w:val="00185EA6"/>
    <w:rPr>
      <w:sz w:val="16"/>
      <w:szCs w:val="16"/>
    </w:rPr>
  </w:style>
  <w:style w:type="paragraph" w:styleId="af9">
    <w:name w:val="annotation text"/>
    <w:basedOn w:val="a"/>
    <w:link w:val="afa"/>
    <w:uiPriority w:val="99"/>
    <w:semiHidden/>
    <w:unhideWhenUsed/>
    <w:rsid w:val="00185EA6"/>
    <w:pPr>
      <w:spacing w:line="240" w:lineRule="auto"/>
    </w:pPr>
    <w:rPr>
      <w:sz w:val="20"/>
      <w:szCs w:val="20"/>
    </w:rPr>
  </w:style>
  <w:style w:type="character" w:customStyle="1" w:styleId="afa">
    <w:name w:val="Текст примечания Знак"/>
    <w:basedOn w:val="a0"/>
    <w:link w:val="af9"/>
    <w:uiPriority w:val="99"/>
    <w:semiHidden/>
    <w:rsid w:val="00185EA6"/>
    <w:rPr>
      <w:sz w:val="20"/>
      <w:szCs w:val="20"/>
    </w:rPr>
  </w:style>
  <w:style w:type="paragraph" w:styleId="afb">
    <w:name w:val="annotation subject"/>
    <w:basedOn w:val="af9"/>
    <w:next w:val="af9"/>
    <w:link w:val="afc"/>
    <w:uiPriority w:val="99"/>
    <w:semiHidden/>
    <w:unhideWhenUsed/>
    <w:rsid w:val="00185EA6"/>
    <w:rPr>
      <w:b/>
      <w:bCs/>
    </w:rPr>
  </w:style>
  <w:style w:type="character" w:customStyle="1" w:styleId="afc">
    <w:name w:val="Тема примечания Знак"/>
    <w:basedOn w:val="afa"/>
    <w:link w:val="afb"/>
    <w:uiPriority w:val="99"/>
    <w:semiHidden/>
    <w:rsid w:val="00185E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28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0F3B5-5F02-44FB-90CC-BDF20283C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6938</Words>
  <Characters>39548</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Stankevich</dc:creator>
  <dc:description/>
  <cp:lastModifiedBy>Фернандо Роман Гаминиевич</cp:lastModifiedBy>
  <cp:revision>2</cp:revision>
  <cp:lastPrinted>2020-04-21T07:25:00Z</cp:lastPrinted>
  <dcterms:created xsi:type="dcterms:W3CDTF">2026-09-07T13:12:00Z</dcterms:created>
  <dcterms:modified xsi:type="dcterms:W3CDTF">2026-09-07T13:12:00Z</dcterms:modified>
  <dc:language>ru-RU</dc:language>
</cp:coreProperties>
</file>